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1F0AA" w14:textId="155D2D0B" w:rsidR="0017200B" w:rsidRDefault="0017200B" w:rsidP="0017200B">
      <w:pPr>
        <w:pStyle w:val="Heading1"/>
        <w:ind w:firstLine="360"/>
      </w:pPr>
      <w:r w:rsidRPr="00AB7AA2">
        <w:t>Just in Time (JIT)</w:t>
      </w:r>
      <w:r>
        <w:t xml:space="preserve"> requests for additional information Applicant steps </w:t>
      </w:r>
    </w:p>
    <w:p w14:paraId="387F1518" w14:textId="48C7BA42" w:rsidR="00DA7D53" w:rsidRPr="009425E4" w:rsidRDefault="00DA7D53" w:rsidP="009425E4">
      <w:pPr>
        <w:ind w:left="720"/>
        <w:rPr>
          <w:sz w:val="18"/>
          <w:szCs w:val="18"/>
        </w:rPr>
      </w:pPr>
      <w:r w:rsidRPr="009425E4">
        <w:rPr>
          <w:sz w:val="18"/>
          <w:szCs w:val="18"/>
        </w:rPr>
        <w:t xml:space="preserve">Just in Time (JIT) for VA Applicants - </w:t>
      </w:r>
      <w:proofErr w:type="spellStart"/>
      <w:r w:rsidRPr="009425E4">
        <w:rPr>
          <w:sz w:val="18"/>
          <w:szCs w:val="18"/>
        </w:rPr>
        <w:t>eRA</w:t>
      </w:r>
      <w:proofErr w:type="spellEnd"/>
      <w:r w:rsidRPr="009425E4">
        <w:rPr>
          <w:sz w:val="18"/>
          <w:szCs w:val="18"/>
        </w:rPr>
        <w:t xml:space="preserve"> Commons help:  </w:t>
      </w:r>
      <w:hyperlink r:id="rId5" w:anchor="Commons/status/jit_VA.htm?TocPath=Status%2520Module%257CJust%2520in%2520Time%2520(JIT)%2520Search%2520for%2520SOs%257C_____2" w:history="1">
        <w:r w:rsidRPr="009425E4">
          <w:rPr>
            <w:rStyle w:val="Hyperlink"/>
            <w:sz w:val="18"/>
            <w:szCs w:val="18"/>
          </w:rPr>
          <w:t>https://era.nih.gov/erahelp/Commons/default.htm#Commons/status/jit_VA.htm?TocPath=Status%2520Module%257CJust%2520in%2520Time%2520(JIT)%2520Search%2520for%2520SOs%257C_____2</w:t>
        </w:r>
      </w:hyperlink>
      <w:r w:rsidRPr="009425E4">
        <w:rPr>
          <w:sz w:val="18"/>
          <w:szCs w:val="18"/>
        </w:rPr>
        <w:t xml:space="preserve"> </w:t>
      </w:r>
    </w:p>
    <w:p w14:paraId="3AD180CD" w14:textId="11594F45" w:rsidR="00DA7D53" w:rsidRDefault="00FD4F30" w:rsidP="00FD4F30">
      <w:r>
        <w:rPr>
          <w:noProof/>
        </w:rPr>
        <w:drawing>
          <wp:inline distT="0" distB="0" distL="0" distR="0" wp14:anchorId="2A42D020" wp14:editId="00DC36B3">
            <wp:extent cx="6757352" cy="1562100"/>
            <wp:effectExtent l="19050" t="0" r="4381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1247184F" w14:textId="2FDF6AC6" w:rsidR="00DA7D53" w:rsidRDefault="00DA7D53" w:rsidP="00DA7D53">
      <w:pPr>
        <w:pStyle w:val="ListParagraph"/>
        <w:numPr>
          <w:ilvl w:val="0"/>
          <w:numId w:val="2"/>
        </w:numPr>
      </w:pPr>
      <w:r>
        <w:t xml:space="preserve">The </w:t>
      </w:r>
      <w:proofErr w:type="spellStart"/>
      <w:r>
        <w:t>eRA</w:t>
      </w:r>
      <w:proofErr w:type="spellEnd"/>
      <w:r>
        <w:t xml:space="preserve"> system sends a notification to the applicant that there is a </w:t>
      </w:r>
      <w:r w:rsidRPr="00B972B7">
        <w:t>Just in Time (JIT)</w:t>
      </w:r>
      <w:r>
        <w:t xml:space="preserve"> request</w:t>
      </w:r>
    </w:p>
    <w:p w14:paraId="290FFE08" w14:textId="7C30CB8F" w:rsidR="0017200B" w:rsidRDefault="0017200B" w:rsidP="0017200B">
      <w:r>
        <w:rPr>
          <w:noProof/>
        </w:rPr>
        <w:drawing>
          <wp:inline distT="0" distB="0" distL="0" distR="0" wp14:anchorId="76FE2D99" wp14:editId="14231C1E">
            <wp:extent cx="6858000" cy="5039340"/>
            <wp:effectExtent l="76200" t="76200" r="133350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9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C4E63" w14:textId="7B6385BB" w:rsidR="00DA7D53" w:rsidRPr="00B97FED" w:rsidRDefault="00DA7D53" w:rsidP="00DA7D53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t>Users with the PI or SO role will be able to view, add files, and save the JIT request</w:t>
      </w:r>
      <w:r w:rsidR="00FD4F30">
        <w:t xml:space="preserve"> through </w:t>
      </w:r>
      <w:proofErr w:type="spellStart"/>
      <w:r w:rsidR="00FD4F30">
        <w:t>eRA</w:t>
      </w:r>
      <w:proofErr w:type="spellEnd"/>
      <w:r w:rsidR="00FD4F30">
        <w:t xml:space="preserve"> Commons: </w:t>
      </w:r>
      <w:hyperlink r:id="rId12" w:history="1">
        <w:r w:rsidR="00FD4F30" w:rsidRPr="0016794A">
          <w:rPr>
            <w:rStyle w:val="Hyperlink"/>
          </w:rPr>
          <w:t>https://public.era.nih.gov/commonsplus</w:t>
        </w:r>
      </w:hyperlink>
    </w:p>
    <w:p w14:paraId="340E53D7" w14:textId="3D68151E" w:rsidR="00B97FED" w:rsidRPr="0017200B" w:rsidRDefault="00B97FED" w:rsidP="00B97FED">
      <w:pPr>
        <w:pStyle w:val="ListParagraph"/>
        <w:numPr>
          <w:ilvl w:val="1"/>
          <w:numId w:val="2"/>
        </w:numPr>
        <w:rPr>
          <w:rStyle w:val="Hyperlink"/>
          <w:color w:val="auto"/>
          <w:u w:val="none"/>
        </w:rPr>
      </w:pPr>
      <w:r>
        <w:t xml:space="preserve">Login to </w:t>
      </w:r>
      <w:proofErr w:type="spellStart"/>
      <w:r>
        <w:t>eRA</w:t>
      </w:r>
      <w:proofErr w:type="spellEnd"/>
      <w:r>
        <w:t xml:space="preserve"> Commons and search for application via Status</w:t>
      </w:r>
    </w:p>
    <w:p w14:paraId="1DEF0FF2" w14:textId="3554E1FF" w:rsidR="0017200B" w:rsidRDefault="0017200B" w:rsidP="0017200B">
      <w:r>
        <w:rPr>
          <w:noProof/>
        </w:rPr>
        <w:lastRenderedPageBreak/>
        <w:drawing>
          <wp:inline distT="0" distB="0" distL="0" distR="0" wp14:anchorId="375C45B8" wp14:editId="1F6FF744">
            <wp:extent cx="6858000" cy="3530600"/>
            <wp:effectExtent l="76200" t="76200" r="133350" b="12700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ED545" w14:textId="62C6C3B2" w:rsidR="00B97FED" w:rsidRDefault="00B97FED" w:rsidP="0017200B">
      <w:r>
        <w:rPr>
          <w:noProof/>
        </w:rPr>
        <w:drawing>
          <wp:inline distT="0" distB="0" distL="0" distR="0" wp14:anchorId="7E4E7913" wp14:editId="18C54077">
            <wp:extent cx="6858000" cy="3825875"/>
            <wp:effectExtent l="76200" t="76200" r="133350" b="13652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7CD1F" w14:textId="54A803E7" w:rsidR="00B97FED" w:rsidRDefault="00611223" w:rsidP="00611223">
      <w:pPr>
        <w:pStyle w:val="ListParagraph"/>
        <w:numPr>
          <w:ilvl w:val="1"/>
          <w:numId w:val="2"/>
        </w:numPr>
      </w:pPr>
      <w:r>
        <w:t>Users with the SO role – click on Just in Time link on Status page to get to the JIT Search page</w:t>
      </w:r>
    </w:p>
    <w:p w14:paraId="4CAA8C5C" w14:textId="55452C99" w:rsidR="000C0464" w:rsidRDefault="000C0464" w:rsidP="00611223">
      <w:pPr>
        <w:pStyle w:val="ListParagraph"/>
        <w:numPr>
          <w:ilvl w:val="1"/>
          <w:numId w:val="2"/>
        </w:numPr>
      </w:pPr>
      <w:r>
        <w:t>Click on</w:t>
      </w:r>
      <w:r w:rsidRPr="000926CC">
        <w:t xml:space="preserve"> the ellipsis (also known as the kebab or three vertical dots) to the right of the application number, and then click on the JIT link</w:t>
      </w:r>
      <w:r w:rsidR="00F43054">
        <w:t xml:space="preserve"> to access the JIT request</w:t>
      </w:r>
    </w:p>
    <w:p w14:paraId="67FE4288" w14:textId="4974C15F" w:rsidR="00611223" w:rsidRDefault="00611223" w:rsidP="001E6C07">
      <w:r>
        <w:rPr>
          <w:noProof/>
        </w:rPr>
        <w:lastRenderedPageBreak/>
        <w:drawing>
          <wp:inline distT="0" distB="0" distL="0" distR="0" wp14:anchorId="4FBE1141" wp14:editId="00BED929">
            <wp:extent cx="6858000" cy="3429000"/>
            <wp:effectExtent l="76200" t="76200" r="133350" b="13335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B2E25" w14:textId="2A08C22B" w:rsidR="00611223" w:rsidRDefault="00611223" w:rsidP="001E6C07">
      <w:r>
        <w:rPr>
          <w:noProof/>
        </w:rPr>
        <w:drawing>
          <wp:inline distT="0" distB="0" distL="0" distR="0" wp14:anchorId="3109130E" wp14:editId="494574AF">
            <wp:extent cx="6858000" cy="3305810"/>
            <wp:effectExtent l="76200" t="76200" r="133350" b="14224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DBE91" w14:textId="6028A694" w:rsidR="003D4EB1" w:rsidRDefault="003D4EB1" w:rsidP="001E6C07">
      <w:r>
        <w:rPr>
          <w:noProof/>
        </w:rPr>
        <w:lastRenderedPageBreak/>
        <w:drawing>
          <wp:inline distT="0" distB="0" distL="0" distR="0" wp14:anchorId="128B7441" wp14:editId="2000E59D">
            <wp:extent cx="6858000" cy="3593465"/>
            <wp:effectExtent l="76200" t="76200" r="133350" b="14033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8D3B33" w14:textId="61A08B4A" w:rsidR="00611223" w:rsidRDefault="00611223" w:rsidP="00611223">
      <w:pPr>
        <w:pStyle w:val="ListParagraph"/>
        <w:numPr>
          <w:ilvl w:val="1"/>
          <w:numId w:val="2"/>
        </w:numPr>
      </w:pPr>
      <w:r w:rsidRPr="00611223">
        <w:t xml:space="preserve">Users with the </w:t>
      </w:r>
      <w:r>
        <w:t>PI</w:t>
      </w:r>
      <w:r w:rsidRPr="00611223">
        <w:t xml:space="preserve"> role – click on </w:t>
      </w:r>
      <w:r w:rsidR="003D4EB1" w:rsidRPr="003D4EB1">
        <w:t>List of Applications/Grants</w:t>
      </w:r>
      <w:r w:rsidR="003D4EB1">
        <w:t xml:space="preserve"> option </w:t>
      </w:r>
      <w:r w:rsidRPr="00611223">
        <w:t xml:space="preserve">on Status page to </w:t>
      </w:r>
      <w:r w:rsidR="003D4EB1" w:rsidRPr="003D4EB1">
        <w:t>view a list of applications/grants</w:t>
      </w:r>
    </w:p>
    <w:p w14:paraId="670C8B38" w14:textId="6F18EB53" w:rsidR="003D4EB1" w:rsidRPr="00611223" w:rsidRDefault="003D4EB1" w:rsidP="00611223">
      <w:pPr>
        <w:pStyle w:val="ListParagraph"/>
        <w:numPr>
          <w:ilvl w:val="1"/>
          <w:numId w:val="2"/>
        </w:numPr>
      </w:pPr>
      <w:r>
        <w:t>Click on JIT in Available Actions to access JIT request</w:t>
      </w:r>
    </w:p>
    <w:p w14:paraId="6DC20450" w14:textId="2F140462" w:rsidR="00611223" w:rsidRDefault="000C0464" w:rsidP="00611223">
      <w:r>
        <w:rPr>
          <w:noProof/>
        </w:rPr>
        <w:drawing>
          <wp:inline distT="0" distB="0" distL="0" distR="0" wp14:anchorId="36C2B3B3" wp14:editId="45CEF183">
            <wp:extent cx="6858000" cy="2877820"/>
            <wp:effectExtent l="76200" t="76200" r="133350" b="13208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7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8FC9E" w14:textId="50B86ACC" w:rsidR="000C0464" w:rsidRDefault="000C0464" w:rsidP="00611223">
      <w:r>
        <w:rPr>
          <w:noProof/>
        </w:rPr>
        <w:lastRenderedPageBreak/>
        <w:drawing>
          <wp:inline distT="0" distB="0" distL="0" distR="0" wp14:anchorId="4DE60494" wp14:editId="507C8931">
            <wp:extent cx="6858000" cy="1976120"/>
            <wp:effectExtent l="76200" t="76200" r="133350" b="13843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6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820C7C" w14:textId="4E9371C8" w:rsidR="00C370FB" w:rsidRDefault="00C370FB" w:rsidP="00C370FB">
      <w:pPr>
        <w:pStyle w:val="ListParagraph"/>
        <w:numPr>
          <w:ilvl w:val="0"/>
          <w:numId w:val="2"/>
        </w:numPr>
      </w:pPr>
      <w:r>
        <w:t>View JIT request</w:t>
      </w:r>
      <w:r w:rsidR="004A715B">
        <w:t xml:space="preserve"> and upload documents for each section</w:t>
      </w:r>
    </w:p>
    <w:p w14:paraId="57D814F0" w14:textId="1CF44EDC" w:rsidR="00DA7D53" w:rsidRDefault="00DA7D53" w:rsidP="00DA7D53">
      <w:pPr>
        <w:pStyle w:val="ListParagraph"/>
        <w:numPr>
          <w:ilvl w:val="1"/>
          <w:numId w:val="2"/>
        </w:numPr>
      </w:pPr>
      <w:r>
        <w:t>Comments from VA</w:t>
      </w:r>
      <w:r w:rsidRPr="00027476">
        <w:t xml:space="preserve"> </w:t>
      </w:r>
      <w:r>
        <w:t xml:space="preserve">entered by </w:t>
      </w:r>
      <w:r w:rsidRPr="009B304E">
        <w:t>VA internal staff</w:t>
      </w:r>
      <w:r>
        <w:t xml:space="preserve"> will be shown in the link Additional Agency Comments (The link will not appear if no comments were entered)</w:t>
      </w:r>
    </w:p>
    <w:p w14:paraId="17A82763" w14:textId="77777777" w:rsidR="00DA7D53" w:rsidRDefault="00DA7D53" w:rsidP="00DA7D53">
      <w:pPr>
        <w:pStyle w:val="ListParagraph"/>
        <w:numPr>
          <w:ilvl w:val="1"/>
          <w:numId w:val="2"/>
        </w:numPr>
      </w:pPr>
      <w:r>
        <w:t xml:space="preserve">Documents uploaded by </w:t>
      </w:r>
      <w:r w:rsidRPr="009B304E">
        <w:t>VA internal staff</w:t>
      </w:r>
      <w:r>
        <w:t xml:space="preserve"> to share with the applicant will be shown in the link Agency Uploaded Files</w:t>
      </w:r>
    </w:p>
    <w:p w14:paraId="28FBBF88" w14:textId="63D3C265" w:rsidR="00DA7D53" w:rsidRDefault="00DA7D53" w:rsidP="00DA7D53">
      <w:pPr>
        <w:pStyle w:val="ListParagraph"/>
        <w:numPr>
          <w:ilvl w:val="1"/>
          <w:numId w:val="2"/>
        </w:numPr>
      </w:pPr>
      <w:r>
        <w:t>Documents submitted by the applicant show in left side of section box</w:t>
      </w:r>
    </w:p>
    <w:p w14:paraId="5CEF9195" w14:textId="54CD7863" w:rsidR="00DA7D53" w:rsidRDefault="00DA7D53" w:rsidP="00DA7D53">
      <w:pPr>
        <w:pStyle w:val="ListParagraph"/>
        <w:numPr>
          <w:ilvl w:val="2"/>
          <w:numId w:val="2"/>
        </w:numPr>
      </w:pPr>
      <w:r>
        <w:t xml:space="preserve">View file using link under Last Uploaded File Name label </w:t>
      </w:r>
    </w:p>
    <w:p w14:paraId="69904B8C" w14:textId="53B6F09C" w:rsidR="00DD5F64" w:rsidRDefault="00DD5F64" w:rsidP="00DD5F64">
      <w:pPr>
        <w:pStyle w:val="ListParagraph"/>
        <w:numPr>
          <w:ilvl w:val="3"/>
          <w:numId w:val="2"/>
        </w:numPr>
      </w:pPr>
      <w:r>
        <w:t>If no submissions have been made, “None” will display under the label</w:t>
      </w:r>
    </w:p>
    <w:p w14:paraId="5F3C69AA" w14:textId="26C7D06F" w:rsidR="00C370FB" w:rsidRDefault="00DD5F64" w:rsidP="00C370FB">
      <w:r>
        <w:rPr>
          <w:noProof/>
        </w:rPr>
        <w:drawing>
          <wp:inline distT="0" distB="0" distL="0" distR="0" wp14:anchorId="5A93F9BB" wp14:editId="7F254B7A">
            <wp:extent cx="6858000" cy="4279265"/>
            <wp:effectExtent l="76200" t="76200" r="133350" b="14033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4FF763" w14:textId="051244A9" w:rsidR="00DD5F64" w:rsidRDefault="00DD5F64" w:rsidP="00DA7D53">
      <w:pPr>
        <w:pStyle w:val="ListParagraph"/>
        <w:numPr>
          <w:ilvl w:val="0"/>
          <w:numId w:val="2"/>
        </w:numPr>
      </w:pPr>
      <w:r>
        <w:t>Upload files for the appropriate section using the Upload button</w:t>
      </w:r>
    </w:p>
    <w:p w14:paraId="182275D1" w14:textId="77777777" w:rsidR="00DD5F64" w:rsidRDefault="00DD5F64" w:rsidP="00DD5F64">
      <w:pPr>
        <w:pStyle w:val="ListParagraph"/>
        <w:numPr>
          <w:ilvl w:val="1"/>
          <w:numId w:val="2"/>
        </w:numPr>
      </w:pPr>
      <w:r>
        <w:t xml:space="preserve">Upload </w:t>
      </w:r>
      <w:r w:rsidRPr="00DD5F64">
        <w:t>Principal Investigator Assurance</w:t>
      </w:r>
      <w:r>
        <w:t xml:space="preserve"> and </w:t>
      </w:r>
      <w:r w:rsidRPr="00DD5F64">
        <w:t>ACOS Assurance</w:t>
      </w:r>
      <w:r>
        <w:t xml:space="preserve"> on behalf of additional sites </w:t>
      </w:r>
    </w:p>
    <w:p w14:paraId="65C57701" w14:textId="7C22C612" w:rsidR="00DD5F64" w:rsidRDefault="00DD5F64" w:rsidP="00DD5F64">
      <w:pPr>
        <w:pStyle w:val="ListParagraph"/>
        <w:numPr>
          <w:ilvl w:val="1"/>
          <w:numId w:val="2"/>
        </w:numPr>
      </w:pPr>
      <w:r>
        <w:t>Only users with the PI role or the SO role can upload files</w:t>
      </w:r>
    </w:p>
    <w:p w14:paraId="5D15ACCE" w14:textId="423FA16A" w:rsidR="00DD5F64" w:rsidRDefault="00DD5F64" w:rsidP="00DD5F64">
      <w:pPr>
        <w:pStyle w:val="ListParagraph"/>
        <w:numPr>
          <w:ilvl w:val="1"/>
          <w:numId w:val="2"/>
        </w:numPr>
      </w:pPr>
      <w:r>
        <w:lastRenderedPageBreak/>
        <w:t>Click Save at the bottom of the page to save uploads</w:t>
      </w:r>
    </w:p>
    <w:p w14:paraId="1E20250B" w14:textId="700E67AF" w:rsidR="00DD5F64" w:rsidRDefault="00DD5F64" w:rsidP="00DD5F64">
      <w:r>
        <w:rPr>
          <w:noProof/>
        </w:rPr>
        <w:drawing>
          <wp:inline distT="0" distB="0" distL="0" distR="0" wp14:anchorId="73ACA4B3" wp14:editId="19311918">
            <wp:extent cx="6858000" cy="2917825"/>
            <wp:effectExtent l="76200" t="76200" r="133350" b="13017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E2814" wp14:editId="280957AC">
            <wp:extent cx="4219048" cy="590476"/>
            <wp:effectExtent l="76200" t="76200" r="124460" b="133985"/>
            <wp:docPr id="14" name="Picture 14" descr="Graphical user interface,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ord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90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36F26" w14:textId="68DB069A" w:rsidR="00DD5F64" w:rsidRDefault="00DD5F64" w:rsidP="00DD5F64"/>
    <w:p w14:paraId="6DB0DE6A" w14:textId="1B290AC2" w:rsidR="00DA7D53" w:rsidRDefault="00DA7D53" w:rsidP="00DA7D53">
      <w:pPr>
        <w:pStyle w:val="ListParagraph"/>
        <w:numPr>
          <w:ilvl w:val="0"/>
          <w:numId w:val="2"/>
        </w:numPr>
      </w:pPr>
      <w:r>
        <w:t>Only users with the SO role will be able to submit the JIT to the agency</w:t>
      </w:r>
    </w:p>
    <w:p w14:paraId="355167D1" w14:textId="77777777" w:rsidR="00DA7D53" w:rsidRDefault="00DA7D53" w:rsidP="00DA7D53">
      <w:pPr>
        <w:pStyle w:val="ListParagraph"/>
        <w:numPr>
          <w:ilvl w:val="0"/>
          <w:numId w:val="2"/>
        </w:numPr>
      </w:pPr>
      <w:r>
        <w:t xml:space="preserve">The applicant submits documents in </w:t>
      </w:r>
      <w:proofErr w:type="spellStart"/>
      <w:r>
        <w:t>eRA</w:t>
      </w:r>
      <w:proofErr w:type="spellEnd"/>
      <w:r>
        <w:t xml:space="preserve"> Commons</w:t>
      </w:r>
    </w:p>
    <w:p w14:paraId="5187277A" w14:textId="2B7EDD4A" w:rsidR="00642830" w:rsidRDefault="00DA7D53" w:rsidP="00DA7D5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eRA</w:t>
      </w:r>
      <w:proofErr w:type="spellEnd"/>
      <w:r>
        <w:t xml:space="preserve"> system sends a notification to</w:t>
      </w:r>
      <w:r w:rsidRPr="00C90C36">
        <w:t xml:space="preserve"> </w:t>
      </w:r>
      <w:r>
        <w:t>internal VA agency staff (and CVMO staff if the submission is for the Animal Subjects section)</w:t>
      </w:r>
    </w:p>
    <w:p w14:paraId="57D1ABC5" w14:textId="19E653DE" w:rsidR="00DA7D53" w:rsidRDefault="00642830" w:rsidP="00DA7D53">
      <w:pPr>
        <w:pStyle w:val="ListParagraph"/>
        <w:numPr>
          <w:ilvl w:val="1"/>
          <w:numId w:val="2"/>
        </w:numPr>
      </w:pPr>
      <w:r>
        <w:t>Agency</w:t>
      </w:r>
      <w:r w:rsidR="00DA7D53">
        <w:t xml:space="preserve"> staff review submissions and approve or reject submissions in each section in </w:t>
      </w:r>
      <w:proofErr w:type="spellStart"/>
      <w:r w:rsidR="00DA7D53">
        <w:t>eRA</w:t>
      </w:r>
      <w:proofErr w:type="spellEnd"/>
      <w:r w:rsidR="00DA7D53">
        <w:t xml:space="preserve"> Commons</w:t>
      </w:r>
    </w:p>
    <w:p w14:paraId="21B78E24" w14:textId="342C3514" w:rsidR="00DA7D53" w:rsidRDefault="00DA7D53" w:rsidP="00DA7D5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eRA</w:t>
      </w:r>
      <w:proofErr w:type="spellEnd"/>
      <w:r>
        <w:t xml:space="preserve"> system sends a notification to the applicant if a section is approved or rejected</w:t>
      </w:r>
    </w:p>
    <w:p w14:paraId="1EFD1A68" w14:textId="66104623" w:rsidR="00642830" w:rsidRDefault="00642830" w:rsidP="00642830">
      <w:r>
        <w:rPr>
          <w:noProof/>
        </w:rPr>
        <w:lastRenderedPageBreak/>
        <w:drawing>
          <wp:inline distT="0" distB="0" distL="0" distR="0" wp14:anchorId="39ECCDF0" wp14:editId="20F3887B">
            <wp:extent cx="5480544" cy="4027170"/>
            <wp:effectExtent l="76200" t="76200" r="139700" b="1257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44" cy="4027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5F8A61" w14:textId="7236EEE8" w:rsidR="00642830" w:rsidRDefault="00642830" w:rsidP="00642830">
      <w:r>
        <w:rPr>
          <w:noProof/>
        </w:rPr>
        <w:drawing>
          <wp:inline distT="0" distB="0" distL="0" distR="0" wp14:anchorId="40781D43" wp14:editId="16BB97A1">
            <wp:extent cx="6146817" cy="4516755"/>
            <wp:effectExtent l="76200" t="76200" r="139700" b="131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17" cy="451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D4D24C" w14:textId="3A042AD3" w:rsidR="00DA7D53" w:rsidRDefault="00DA7D53" w:rsidP="00DA7D53">
      <w:pPr>
        <w:pStyle w:val="ListParagraph"/>
        <w:numPr>
          <w:ilvl w:val="1"/>
          <w:numId w:val="2"/>
        </w:numPr>
      </w:pPr>
      <w:r>
        <w:lastRenderedPageBreak/>
        <w:t xml:space="preserve">Documents added to the JIT request when VA </w:t>
      </w:r>
      <w:r w:rsidR="004705CF">
        <w:t xml:space="preserve">agency </w:t>
      </w:r>
      <w:r>
        <w:t>staff Approved or Rejected the submission will be displayed in the link under the Agency Review File Name label</w:t>
      </w:r>
    </w:p>
    <w:p w14:paraId="4CEBA42A" w14:textId="040B05AD" w:rsidR="004705CF" w:rsidRDefault="004705CF" w:rsidP="00DA7D53">
      <w:pPr>
        <w:pStyle w:val="ListParagraph"/>
        <w:numPr>
          <w:ilvl w:val="1"/>
          <w:numId w:val="2"/>
        </w:numPr>
      </w:pPr>
      <w:r>
        <w:t>Comments added to the JIT request when VA agency staff Approved or Rejected the submission will be displayed under the “Comment” label</w:t>
      </w:r>
    </w:p>
    <w:p w14:paraId="2746247A" w14:textId="17EB2EF9" w:rsidR="00642830" w:rsidRDefault="004705CF" w:rsidP="00642830">
      <w:r>
        <w:rPr>
          <w:noProof/>
        </w:rPr>
        <w:drawing>
          <wp:inline distT="0" distB="0" distL="0" distR="0" wp14:anchorId="3475CB2B" wp14:editId="3986B11B">
            <wp:extent cx="6858000" cy="4017010"/>
            <wp:effectExtent l="76200" t="76200" r="133350" b="13589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7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947193" w14:textId="28FED1CA" w:rsidR="00DA7D53" w:rsidRDefault="00DA7D53" w:rsidP="00DA7D53">
      <w:pPr>
        <w:pStyle w:val="ListParagraph"/>
        <w:numPr>
          <w:ilvl w:val="0"/>
          <w:numId w:val="2"/>
        </w:numPr>
      </w:pPr>
      <w:r>
        <w:t xml:space="preserve">Repeat Step </w:t>
      </w:r>
      <w:r w:rsidR="004705CF">
        <w:t>6</w:t>
      </w:r>
      <w:r>
        <w:t xml:space="preserve"> as needed</w:t>
      </w:r>
    </w:p>
    <w:p w14:paraId="52C2ED80" w14:textId="6144C483" w:rsidR="004705CF" w:rsidRDefault="004705CF" w:rsidP="00DA7D53">
      <w:pPr>
        <w:pStyle w:val="ListParagraph"/>
        <w:numPr>
          <w:ilvl w:val="0"/>
          <w:numId w:val="2"/>
        </w:numPr>
      </w:pPr>
      <w:r>
        <w:t xml:space="preserve">View consolidated document in Commons by clicking on the application </w:t>
      </w:r>
      <w:r w:rsidR="001C2D05">
        <w:t xml:space="preserve">or grant </w:t>
      </w:r>
      <w:r>
        <w:t>number in the Status screen</w:t>
      </w:r>
    </w:p>
    <w:p w14:paraId="163DBC8E" w14:textId="53F03450" w:rsidR="004705CF" w:rsidRDefault="004705CF" w:rsidP="004705CF">
      <w:r>
        <w:rPr>
          <w:noProof/>
        </w:rPr>
        <w:lastRenderedPageBreak/>
        <w:drawing>
          <wp:inline distT="0" distB="0" distL="0" distR="0" wp14:anchorId="4113D367" wp14:editId="1AC1AD36">
            <wp:extent cx="6858000" cy="3723640"/>
            <wp:effectExtent l="76200" t="76200" r="133350" b="12446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036D8" w14:textId="40507D64" w:rsidR="003851EB" w:rsidRDefault="003851EB" w:rsidP="004705CF">
      <w:pPr>
        <w:pStyle w:val="ListParagraph"/>
        <w:numPr>
          <w:ilvl w:val="0"/>
          <w:numId w:val="2"/>
        </w:numPr>
      </w:pPr>
      <w:r>
        <w:t>A reminder notification will be sent a</w:t>
      </w:r>
      <w:r w:rsidR="009425E4">
        <w:t>f</w:t>
      </w:r>
      <w:r>
        <w:t>t</w:t>
      </w:r>
      <w:r w:rsidR="009425E4">
        <w:t>er</w:t>
      </w:r>
      <w:r>
        <w:t xml:space="preserve"> 90 and </w:t>
      </w:r>
      <w:r w:rsidR="009425E4">
        <w:t xml:space="preserve">again after </w:t>
      </w:r>
      <w:r>
        <w:t>150 days</w:t>
      </w:r>
      <w:r w:rsidR="009425E4">
        <w:t xml:space="preserve"> if any areas are not complete</w:t>
      </w:r>
    </w:p>
    <w:p w14:paraId="4EA285F8" w14:textId="1D997D73" w:rsidR="003851EB" w:rsidRDefault="003851EB" w:rsidP="003851EB">
      <w:r>
        <w:t>Reminder after 90 days</w:t>
      </w:r>
    </w:p>
    <w:p w14:paraId="246E5A94" w14:textId="52069734" w:rsidR="003851EB" w:rsidRDefault="003851EB" w:rsidP="003851EB">
      <w:r>
        <w:rPr>
          <w:noProof/>
        </w:rPr>
        <w:drawing>
          <wp:inline distT="0" distB="0" distL="0" distR="0" wp14:anchorId="61E37F6E" wp14:editId="65D98CBE">
            <wp:extent cx="6858000" cy="4086860"/>
            <wp:effectExtent l="76200" t="76200" r="133350" b="14224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4AAAE" w14:textId="21002509" w:rsidR="003851EB" w:rsidRDefault="003851EB" w:rsidP="003851EB">
      <w:r>
        <w:lastRenderedPageBreak/>
        <w:t>Final reminder after 150 days</w:t>
      </w:r>
    </w:p>
    <w:p w14:paraId="69C4D90F" w14:textId="764F248F" w:rsidR="003851EB" w:rsidRDefault="003851EB" w:rsidP="003851EB">
      <w:r>
        <w:rPr>
          <w:noProof/>
        </w:rPr>
        <w:drawing>
          <wp:inline distT="0" distB="0" distL="0" distR="0" wp14:anchorId="553A6AFF" wp14:editId="5FA5A785">
            <wp:extent cx="6858000" cy="4371340"/>
            <wp:effectExtent l="76200" t="76200" r="133350" b="12446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E3877" w14:textId="22662AAF" w:rsidR="004705CF" w:rsidRDefault="00DA7D53" w:rsidP="004705CF">
      <w:pPr>
        <w:pStyle w:val="ListParagraph"/>
        <w:numPr>
          <w:ilvl w:val="0"/>
          <w:numId w:val="2"/>
        </w:numPr>
      </w:pPr>
      <w:r>
        <w:t xml:space="preserve">VA agency staff give Overall Approval in </w:t>
      </w:r>
      <w:proofErr w:type="spellStart"/>
      <w:r>
        <w:t>eRA</w:t>
      </w:r>
      <w:proofErr w:type="spellEnd"/>
      <w:r>
        <w:t xml:space="preserve"> Commons – locking the JIT request and preventing further submissions</w:t>
      </w:r>
    </w:p>
    <w:p w14:paraId="2BEF0518" w14:textId="2447AFE8" w:rsidR="00DA7D53" w:rsidRDefault="00DA7D53" w:rsidP="00DA7D53">
      <w:pPr>
        <w:pStyle w:val="ListParagraph"/>
        <w:numPr>
          <w:ilvl w:val="0"/>
          <w:numId w:val="2"/>
        </w:numPr>
      </w:pPr>
      <w:r>
        <w:t xml:space="preserve">The </w:t>
      </w:r>
      <w:proofErr w:type="spellStart"/>
      <w:r>
        <w:t>eRA</w:t>
      </w:r>
      <w:proofErr w:type="spellEnd"/>
      <w:r>
        <w:t xml:space="preserve"> system sends a notification to the applicant </w:t>
      </w:r>
    </w:p>
    <w:p w14:paraId="6D342A86" w14:textId="3AE83AAD" w:rsidR="001C2D05" w:rsidRDefault="001C2D05" w:rsidP="001C2D05">
      <w:r>
        <w:rPr>
          <w:noProof/>
        </w:rPr>
        <w:drawing>
          <wp:inline distT="0" distB="0" distL="0" distR="0" wp14:anchorId="7A1FD589" wp14:editId="59D416A5">
            <wp:extent cx="6858000" cy="2823845"/>
            <wp:effectExtent l="76200" t="76200" r="133350" b="12890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3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4B69D6" w14:textId="383505CB" w:rsidR="00261DFE" w:rsidRDefault="00DA7D53" w:rsidP="00DA7D53">
      <w:pPr>
        <w:pStyle w:val="ListParagraph"/>
        <w:numPr>
          <w:ilvl w:val="0"/>
          <w:numId w:val="2"/>
        </w:numPr>
      </w:pPr>
      <w:r w:rsidRPr="001C2D05">
        <w:t>NOTE: The JIT link on the Status page is removed once an application has been awarded</w:t>
      </w:r>
      <w:r w:rsidR="001C2D05">
        <w:t xml:space="preserve"> but the consolidated document </w:t>
      </w:r>
      <w:r w:rsidR="007C4274">
        <w:t xml:space="preserve">will continue to be available </w:t>
      </w:r>
      <w:r w:rsidR="001C2D05">
        <w:t>by clicking on the application or grant number in the Status screen</w:t>
      </w:r>
    </w:p>
    <w:sectPr w:rsidR="00261DFE" w:rsidSect="00FD4F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E262D"/>
    <w:multiLevelType w:val="hybridMultilevel"/>
    <w:tmpl w:val="CEF88D3A"/>
    <w:lvl w:ilvl="0" w:tplc="7FAC60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543E2"/>
    <w:multiLevelType w:val="hybridMultilevel"/>
    <w:tmpl w:val="0074A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53AA7"/>
    <w:multiLevelType w:val="hybridMultilevel"/>
    <w:tmpl w:val="72AA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D53"/>
    <w:rsid w:val="000662FF"/>
    <w:rsid w:val="000C0464"/>
    <w:rsid w:val="0017200B"/>
    <w:rsid w:val="001C2D05"/>
    <w:rsid w:val="001E6C07"/>
    <w:rsid w:val="001F6362"/>
    <w:rsid w:val="003851EB"/>
    <w:rsid w:val="003D4EB1"/>
    <w:rsid w:val="004461E2"/>
    <w:rsid w:val="004705CF"/>
    <w:rsid w:val="004A715B"/>
    <w:rsid w:val="004F4A3B"/>
    <w:rsid w:val="00611223"/>
    <w:rsid w:val="00642830"/>
    <w:rsid w:val="007C4274"/>
    <w:rsid w:val="009425E4"/>
    <w:rsid w:val="009745AC"/>
    <w:rsid w:val="00B97FED"/>
    <w:rsid w:val="00C370FB"/>
    <w:rsid w:val="00C705BD"/>
    <w:rsid w:val="00D20ED6"/>
    <w:rsid w:val="00D90989"/>
    <w:rsid w:val="00DA7D53"/>
    <w:rsid w:val="00DD5F64"/>
    <w:rsid w:val="00DE60DE"/>
    <w:rsid w:val="00E1042C"/>
    <w:rsid w:val="00F43054"/>
    <w:rsid w:val="00FD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96BCD"/>
  <w15:chartTrackingRefBased/>
  <w15:docId w15:val="{9D1E9D41-D173-44B3-A531-579CCBDF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D53"/>
  </w:style>
  <w:style w:type="paragraph" w:styleId="Heading1">
    <w:name w:val="heading 1"/>
    <w:basedOn w:val="Normal"/>
    <w:next w:val="Normal"/>
    <w:link w:val="Heading1Char"/>
    <w:uiPriority w:val="9"/>
    <w:qFormat/>
    <w:rsid w:val="00DA7D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A7D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7D53"/>
    <w:rPr>
      <w:color w:val="0563C1" w:themeColor="hyperlink"/>
      <w:u w:val="single"/>
    </w:rPr>
  </w:style>
  <w:style w:type="character" w:customStyle="1" w:styleId="button">
    <w:name w:val="button"/>
    <w:basedOn w:val="DefaultParagraphFont"/>
    <w:rsid w:val="00DA7D53"/>
  </w:style>
  <w:style w:type="character" w:styleId="UnresolvedMention">
    <w:name w:val="Unresolved Mention"/>
    <w:basedOn w:val="DefaultParagraphFont"/>
    <w:uiPriority w:val="99"/>
    <w:semiHidden/>
    <w:unhideWhenUsed/>
    <w:rsid w:val="00FD4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Layout" Target="diagrams/layout1.xml"/><Relationship Id="rId12" Type="http://schemas.openxmlformats.org/officeDocument/2006/relationships/hyperlink" Target="https://public.era.nih.gov/commonsplu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hyperlink" Target="https://era.nih.gov/erahelp/Commons/default.htm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diagramDrawing" Target="diagrams/drawing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EE70E5-3CD5-4B02-B970-15A9DACFF5A7}" type="doc">
      <dgm:prSet loTypeId="urn:microsoft.com/office/officeart/2005/8/layout/chevron1" loCatId="process" qsTypeId="urn:microsoft.com/office/officeart/2005/8/quickstyle/simple1" qsCatId="simple" csTypeId="urn:microsoft.com/office/officeart/2005/8/colors/colorful5" csCatId="colorful" phldr="1"/>
      <dgm:spPr/>
    </dgm:pt>
    <dgm:pt modelId="{2E34872D-64B8-43EF-9AE5-DF9F54CEE3E7}">
      <dgm:prSet phldrT="[Text]"/>
      <dgm:spPr/>
      <dgm:t>
        <a:bodyPr/>
        <a:lstStyle/>
        <a:p>
          <a:r>
            <a:rPr lang="en-US"/>
            <a:t>1. JIT Notification</a:t>
          </a:r>
        </a:p>
      </dgm:t>
    </dgm:pt>
    <dgm:pt modelId="{615CFF6F-0D9D-4966-A2F4-9744DCF7DAD2}" type="parTrans" cxnId="{9AAA521E-E3A3-4E9E-BE5C-3627FECEE77E}">
      <dgm:prSet/>
      <dgm:spPr/>
      <dgm:t>
        <a:bodyPr/>
        <a:lstStyle/>
        <a:p>
          <a:endParaRPr lang="en-US"/>
        </a:p>
      </dgm:t>
    </dgm:pt>
    <dgm:pt modelId="{17492018-6BDF-497F-93BE-AA387B3E2796}" type="sibTrans" cxnId="{9AAA521E-E3A3-4E9E-BE5C-3627FECEE77E}">
      <dgm:prSet/>
      <dgm:spPr/>
      <dgm:t>
        <a:bodyPr/>
        <a:lstStyle/>
        <a:p>
          <a:endParaRPr lang="en-US"/>
        </a:p>
      </dgm:t>
    </dgm:pt>
    <dgm:pt modelId="{105F69A0-EC35-4B8D-8ADC-2BF18C2F31B3}">
      <dgm:prSet phldrT="[Text]"/>
      <dgm:spPr/>
      <dgm:t>
        <a:bodyPr/>
        <a:lstStyle/>
        <a:p>
          <a:r>
            <a:rPr lang="en-US"/>
            <a:t>2. Upload and submit documents</a:t>
          </a:r>
        </a:p>
      </dgm:t>
    </dgm:pt>
    <dgm:pt modelId="{5AF68645-B8DA-41A1-AA73-3CE454A90FD9}" type="parTrans" cxnId="{20950CE5-A882-4B02-9B2C-73CAB302659C}">
      <dgm:prSet/>
      <dgm:spPr/>
      <dgm:t>
        <a:bodyPr/>
        <a:lstStyle/>
        <a:p>
          <a:endParaRPr lang="en-US"/>
        </a:p>
      </dgm:t>
    </dgm:pt>
    <dgm:pt modelId="{C1C5868B-03CB-4135-84AB-D939BBA8DDDB}" type="sibTrans" cxnId="{20950CE5-A882-4B02-9B2C-73CAB302659C}">
      <dgm:prSet/>
      <dgm:spPr/>
      <dgm:t>
        <a:bodyPr/>
        <a:lstStyle/>
        <a:p>
          <a:endParaRPr lang="en-US"/>
        </a:p>
      </dgm:t>
    </dgm:pt>
    <dgm:pt modelId="{FE909AA2-F36C-424C-9430-4290D1CC04D1}">
      <dgm:prSet phldrT="[Text]"/>
      <dgm:spPr/>
      <dgm:t>
        <a:bodyPr/>
        <a:lstStyle/>
        <a:p>
          <a:r>
            <a:rPr lang="en-US"/>
            <a:t>3. Approved/Rejected notificatoins </a:t>
          </a:r>
        </a:p>
      </dgm:t>
    </dgm:pt>
    <dgm:pt modelId="{6F8DD105-713A-429D-9E5A-30ABC5391859}" type="parTrans" cxnId="{0126AB85-65CC-4242-AF95-99B617EE291D}">
      <dgm:prSet/>
      <dgm:spPr/>
      <dgm:t>
        <a:bodyPr/>
        <a:lstStyle/>
        <a:p>
          <a:endParaRPr lang="en-US"/>
        </a:p>
      </dgm:t>
    </dgm:pt>
    <dgm:pt modelId="{C6B27635-526D-4C6D-AF9E-9D971A973605}" type="sibTrans" cxnId="{0126AB85-65CC-4242-AF95-99B617EE291D}">
      <dgm:prSet/>
      <dgm:spPr/>
      <dgm:t>
        <a:bodyPr/>
        <a:lstStyle/>
        <a:p>
          <a:endParaRPr lang="en-US"/>
        </a:p>
      </dgm:t>
    </dgm:pt>
    <dgm:pt modelId="{D26AF7A2-313E-4868-9846-DC1869B6BFE4}">
      <dgm:prSet phldrT="[Text]"/>
      <dgm:spPr/>
      <dgm:t>
        <a:bodyPr/>
        <a:lstStyle/>
        <a:p>
          <a:r>
            <a:rPr lang="en-US"/>
            <a:t>4. Repeat steps 2 - 3  if rejected</a:t>
          </a:r>
        </a:p>
      </dgm:t>
    </dgm:pt>
    <dgm:pt modelId="{E3BE54A6-D5D9-40D7-A457-89103D07FCDA}" type="parTrans" cxnId="{D314D307-A8E8-40CB-8DD7-3567CCADFCA1}">
      <dgm:prSet/>
      <dgm:spPr/>
      <dgm:t>
        <a:bodyPr/>
        <a:lstStyle/>
        <a:p>
          <a:endParaRPr lang="en-US"/>
        </a:p>
      </dgm:t>
    </dgm:pt>
    <dgm:pt modelId="{2ED91F6F-27B1-4929-95B2-16457FD797A6}" type="sibTrans" cxnId="{D314D307-A8E8-40CB-8DD7-3567CCADFCA1}">
      <dgm:prSet/>
      <dgm:spPr/>
      <dgm:t>
        <a:bodyPr/>
        <a:lstStyle/>
        <a:p>
          <a:endParaRPr lang="en-US"/>
        </a:p>
      </dgm:t>
    </dgm:pt>
    <dgm:pt modelId="{2CA0413E-F542-4C6A-8ED7-593288B5DE35}">
      <dgm:prSet phldrT="[Text]"/>
      <dgm:spPr/>
      <dgm:t>
        <a:bodyPr/>
        <a:lstStyle/>
        <a:p>
          <a:r>
            <a:rPr lang="en-US"/>
            <a:t>5. JIT Complete Notification</a:t>
          </a:r>
        </a:p>
      </dgm:t>
    </dgm:pt>
    <dgm:pt modelId="{BEE5546D-DF0D-4BA3-B49C-ADA9252AD6EB}" type="parTrans" cxnId="{241F6909-4A77-4C81-998C-5259A87E25E4}">
      <dgm:prSet/>
      <dgm:spPr/>
      <dgm:t>
        <a:bodyPr/>
        <a:lstStyle/>
        <a:p>
          <a:endParaRPr lang="en-US"/>
        </a:p>
      </dgm:t>
    </dgm:pt>
    <dgm:pt modelId="{64FF324A-8487-47C5-8899-85D82446E5E8}" type="sibTrans" cxnId="{241F6909-4A77-4C81-998C-5259A87E25E4}">
      <dgm:prSet/>
      <dgm:spPr/>
      <dgm:t>
        <a:bodyPr/>
        <a:lstStyle/>
        <a:p>
          <a:endParaRPr lang="en-US"/>
        </a:p>
      </dgm:t>
    </dgm:pt>
    <dgm:pt modelId="{E86B5189-D9E6-465A-AF45-A22AEF0DD9FA}" type="pres">
      <dgm:prSet presAssocID="{62EE70E5-3CD5-4B02-B970-15A9DACFF5A7}" presName="Name0" presStyleCnt="0">
        <dgm:presLayoutVars>
          <dgm:dir/>
          <dgm:animLvl val="lvl"/>
          <dgm:resizeHandles val="exact"/>
        </dgm:presLayoutVars>
      </dgm:prSet>
      <dgm:spPr/>
    </dgm:pt>
    <dgm:pt modelId="{90A1953D-35EE-4DF4-9E43-FC519AE1240A}" type="pres">
      <dgm:prSet presAssocID="{2E34872D-64B8-43EF-9AE5-DF9F54CEE3E7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6BB46EB1-D70B-401C-844A-E9273FE738E1}" type="pres">
      <dgm:prSet presAssocID="{17492018-6BDF-497F-93BE-AA387B3E2796}" presName="parTxOnlySpace" presStyleCnt="0"/>
      <dgm:spPr/>
    </dgm:pt>
    <dgm:pt modelId="{CF9AE769-A5AE-4E87-A026-D52AAC8B8A44}" type="pres">
      <dgm:prSet presAssocID="{105F69A0-EC35-4B8D-8ADC-2BF18C2F31B3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9C099EEF-488E-4994-88D8-99D205A4B514}" type="pres">
      <dgm:prSet presAssocID="{C1C5868B-03CB-4135-84AB-D939BBA8DDDB}" presName="parTxOnlySpace" presStyleCnt="0"/>
      <dgm:spPr/>
    </dgm:pt>
    <dgm:pt modelId="{28529DC7-42FD-48B1-BED9-19023CE05FBF}" type="pres">
      <dgm:prSet presAssocID="{FE909AA2-F36C-424C-9430-4290D1CC04D1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0D075CDA-BD88-4E50-A9C1-B695FE1C9FDF}" type="pres">
      <dgm:prSet presAssocID="{C6B27635-526D-4C6D-AF9E-9D971A973605}" presName="parTxOnlySpace" presStyleCnt="0"/>
      <dgm:spPr/>
    </dgm:pt>
    <dgm:pt modelId="{3D9CA369-DF80-4C10-9849-6DCD54C484D9}" type="pres">
      <dgm:prSet presAssocID="{D26AF7A2-313E-4868-9846-DC1869B6BFE4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73792410-65A1-4702-B81D-A09136426DC7}" type="pres">
      <dgm:prSet presAssocID="{2ED91F6F-27B1-4929-95B2-16457FD797A6}" presName="parTxOnlySpace" presStyleCnt="0"/>
      <dgm:spPr/>
    </dgm:pt>
    <dgm:pt modelId="{480108DE-2B3F-4D17-9603-90342C7949BC}" type="pres">
      <dgm:prSet presAssocID="{2CA0413E-F542-4C6A-8ED7-593288B5DE35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D314D307-A8E8-40CB-8DD7-3567CCADFCA1}" srcId="{62EE70E5-3CD5-4B02-B970-15A9DACFF5A7}" destId="{D26AF7A2-313E-4868-9846-DC1869B6BFE4}" srcOrd="3" destOrd="0" parTransId="{E3BE54A6-D5D9-40D7-A457-89103D07FCDA}" sibTransId="{2ED91F6F-27B1-4929-95B2-16457FD797A6}"/>
    <dgm:cxn modelId="{241F6909-4A77-4C81-998C-5259A87E25E4}" srcId="{62EE70E5-3CD5-4B02-B970-15A9DACFF5A7}" destId="{2CA0413E-F542-4C6A-8ED7-593288B5DE35}" srcOrd="4" destOrd="0" parTransId="{BEE5546D-DF0D-4BA3-B49C-ADA9252AD6EB}" sibTransId="{64FF324A-8487-47C5-8899-85D82446E5E8}"/>
    <dgm:cxn modelId="{837B6317-5838-4A4E-BDCA-99AE84DE1FA5}" type="presOf" srcId="{FE909AA2-F36C-424C-9430-4290D1CC04D1}" destId="{28529DC7-42FD-48B1-BED9-19023CE05FBF}" srcOrd="0" destOrd="0" presId="urn:microsoft.com/office/officeart/2005/8/layout/chevron1"/>
    <dgm:cxn modelId="{8D855418-FBC7-463A-AAB5-2F014DDEA55E}" type="presOf" srcId="{2E34872D-64B8-43EF-9AE5-DF9F54CEE3E7}" destId="{90A1953D-35EE-4DF4-9E43-FC519AE1240A}" srcOrd="0" destOrd="0" presId="urn:microsoft.com/office/officeart/2005/8/layout/chevron1"/>
    <dgm:cxn modelId="{9AAA521E-E3A3-4E9E-BE5C-3627FECEE77E}" srcId="{62EE70E5-3CD5-4B02-B970-15A9DACFF5A7}" destId="{2E34872D-64B8-43EF-9AE5-DF9F54CEE3E7}" srcOrd="0" destOrd="0" parTransId="{615CFF6F-0D9D-4966-A2F4-9744DCF7DAD2}" sibTransId="{17492018-6BDF-497F-93BE-AA387B3E2796}"/>
    <dgm:cxn modelId="{6B036556-708A-4B5E-926E-82B9040A6CF0}" type="presOf" srcId="{2CA0413E-F542-4C6A-8ED7-593288B5DE35}" destId="{480108DE-2B3F-4D17-9603-90342C7949BC}" srcOrd="0" destOrd="0" presId="urn:microsoft.com/office/officeart/2005/8/layout/chevron1"/>
    <dgm:cxn modelId="{2539587D-2AEB-48BC-833E-9EE611F9915F}" type="presOf" srcId="{62EE70E5-3CD5-4B02-B970-15A9DACFF5A7}" destId="{E86B5189-D9E6-465A-AF45-A22AEF0DD9FA}" srcOrd="0" destOrd="0" presId="urn:microsoft.com/office/officeart/2005/8/layout/chevron1"/>
    <dgm:cxn modelId="{0126AB85-65CC-4242-AF95-99B617EE291D}" srcId="{62EE70E5-3CD5-4B02-B970-15A9DACFF5A7}" destId="{FE909AA2-F36C-424C-9430-4290D1CC04D1}" srcOrd="2" destOrd="0" parTransId="{6F8DD105-713A-429D-9E5A-30ABC5391859}" sibTransId="{C6B27635-526D-4C6D-AF9E-9D971A973605}"/>
    <dgm:cxn modelId="{72FF57AB-AA9C-4006-8B0A-EF1A2DAF4B91}" type="presOf" srcId="{105F69A0-EC35-4B8D-8ADC-2BF18C2F31B3}" destId="{CF9AE769-A5AE-4E87-A026-D52AAC8B8A44}" srcOrd="0" destOrd="0" presId="urn:microsoft.com/office/officeart/2005/8/layout/chevron1"/>
    <dgm:cxn modelId="{8F8CCFC2-716F-4DC1-AA2B-8A3A7A8077F4}" type="presOf" srcId="{D26AF7A2-313E-4868-9846-DC1869B6BFE4}" destId="{3D9CA369-DF80-4C10-9849-6DCD54C484D9}" srcOrd="0" destOrd="0" presId="urn:microsoft.com/office/officeart/2005/8/layout/chevron1"/>
    <dgm:cxn modelId="{20950CE5-A882-4B02-9B2C-73CAB302659C}" srcId="{62EE70E5-3CD5-4B02-B970-15A9DACFF5A7}" destId="{105F69A0-EC35-4B8D-8ADC-2BF18C2F31B3}" srcOrd="1" destOrd="0" parTransId="{5AF68645-B8DA-41A1-AA73-3CE454A90FD9}" sibTransId="{C1C5868B-03CB-4135-84AB-D939BBA8DDDB}"/>
    <dgm:cxn modelId="{4FFE1067-67A8-4B24-AC7C-9D545E0773E9}" type="presParOf" srcId="{E86B5189-D9E6-465A-AF45-A22AEF0DD9FA}" destId="{90A1953D-35EE-4DF4-9E43-FC519AE1240A}" srcOrd="0" destOrd="0" presId="urn:microsoft.com/office/officeart/2005/8/layout/chevron1"/>
    <dgm:cxn modelId="{A0C01972-BCF7-42BB-8301-C3D2FFD68603}" type="presParOf" srcId="{E86B5189-D9E6-465A-AF45-A22AEF0DD9FA}" destId="{6BB46EB1-D70B-401C-844A-E9273FE738E1}" srcOrd="1" destOrd="0" presId="urn:microsoft.com/office/officeart/2005/8/layout/chevron1"/>
    <dgm:cxn modelId="{CAD93BD1-EBBB-4840-BB02-8FA3B409CE9D}" type="presParOf" srcId="{E86B5189-D9E6-465A-AF45-A22AEF0DD9FA}" destId="{CF9AE769-A5AE-4E87-A026-D52AAC8B8A44}" srcOrd="2" destOrd="0" presId="urn:microsoft.com/office/officeart/2005/8/layout/chevron1"/>
    <dgm:cxn modelId="{13980509-2C8A-4283-AC36-0E3D88431232}" type="presParOf" srcId="{E86B5189-D9E6-465A-AF45-A22AEF0DD9FA}" destId="{9C099EEF-488E-4994-88D8-99D205A4B514}" srcOrd="3" destOrd="0" presId="urn:microsoft.com/office/officeart/2005/8/layout/chevron1"/>
    <dgm:cxn modelId="{5EBC79F0-1433-4D63-BF53-79B0E493860F}" type="presParOf" srcId="{E86B5189-D9E6-465A-AF45-A22AEF0DD9FA}" destId="{28529DC7-42FD-48B1-BED9-19023CE05FBF}" srcOrd="4" destOrd="0" presId="urn:microsoft.com/office/officeart/2005/8/layout/chevron1"/>
    <dgm:cxn modelId="{0A25FAE3-837F-4CCC-A8A2-5CDB339FDC61}" type="presParOf" srcId="{E86B5189-D9E6-465A-AF45-A22AEF0DD9FA}" destId="{0D075CDA-BD88-4E50-A9C1-B695FE1C9FDF}" srcOrd="5" destOrd="0" presId="urn:microsoft.com/office/officeart/2005/8/layout/chevron1"/>
    <dgm:cxn modelId="{498E10BE-24F2-4A85-8396-CB0CE6777A65}" type="presParOf" srcId="{E86B5189-D9E6-465A-AF45-A22AEF0DD9FA}" destId="{3D9CA369-DF80-4C10-9849-6DCD54C484D9}" srcOrd="6" destOrd="0" presId="urn:microsoft.com/office/officeart/2005/8/layout/chevron1"/>
    <dgm:cxn modelId="{53F44B97-E749-4A35-8FEC-5B2A13D44F4E}" type="presParOf" srcId="{E86B5189-D9E6-465A-AF45-A22AEF0DD9FA}" destId="{73792410-65A1-4702-B81D-A09136426DC7}" srcOrd="7" destOrd="0" presId="urn:microsoft.com/office/officeart/2005/8/layout/chevron1"/>
    <dgm:cxn modelId="{7ABEF651-3BA9-4FCC-B493-C918CA66DBE3}" type="presParOf" srcId="{E86B5189-D9E6-465A-AF45-A22AEF0DD9FA}" destId="{480108DE-2B3F-4D17-9603-90342C7949BC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A1953D-35EE-4DF4-9E43-FC519AE1240A}">
      <dsp:nvSpPr>
        <dsp:cNvPr id="0" name=""/>
        <dsp:cNvSpPr/>
      </dsp:nvSpPr>
      <dsp:spPr>
        <a:xfrm>
          <a:off x="1649" y="487395"/>
          <a:ext cx="1468272" cy="58730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1. JIT Notification</a:t>
          </a:r>
        </a:p>
      </dsp:txBody>
      <dsp:txXfrm>
        <a:off x="295303" y="487395"/>
        <a:ext cx="880964" cy="587308"/>
      </dsp:txXfrm>
    </dsp:sp>
    <dsp:sp modelId="{CF9AE769-A5AE-4E87-A026-D52AAC8B8A44}">
      <dsp:nvSpPr>
        <dsp:cNvPr id="0" name=""/>
        <dsp:cNvSpPr/>
      </dsp:nvSpPr>
      <dsp:spPr>
        <a:xfrm>
          <a:off x="1323094" y="487395"/>
          <a:ext cx="1468272" cy="587308"/>
        </a:xfrm>
        <a:prstGeom prst="chevron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2. Upload and submit documents</a:t>
          </a:r>
        </a:p>
      </dsp:txBody>
      <dsp:txXfrm>
        <a:off x="1616748" y="487395"/>
        <a:ext cx="880964" cy="587308"/>
      </dsp:txXfrm>
    </dsp:sp>
    <dsp:sp modelId="{28529DC7-42FD-48B1-BED9-19023CE05FBF}">
      <dsp:nvSpPr>
        <dsp:cNvPr id="0" name=""/>
        <dsp:cNvSpPr/>
      </dsp:nvSpPr>
      <dsp:spPr>
        <a:xfrm>
          <a:off x="2644539" y="487395"/>
          <a:ext cx="1468272" cy="587308"/>
        </a:xfrm>
        <a:prstGeom prst="chevron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3. Approved/Rejected notificatoins </a:t>
          </a:r>
        </a:p>
      </dsp:txBody>
      <dsp:txXfrm>
        <a:off x="2938193" y="487395"/>
        <a:ext cx="880964" cy="587308"/>
      </dsp:txXfrm>
    </dsp:sp>
    <dsp:sp modelId="{3D9CA369-DF80-4C10-9849-6DCD54C484D9}">
      <dsp:nvSpPr>
        <dsp:cNvPr id="0" name=""/>
        <dsp:cNvSpPr/>
      </dsp:nvSpPr>
      <dsp:spPr>
        <a:xfrm>
          <a:off x="3965984" y="487395"/>
          <a:ext cx="1468272" cy="587308"/>
        </a:xfrm>
        <a:prstGeom prst="chevron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4. Repeat steps 2 - 3  if rejected</a:t>
          </a:r>
        </a:p>
      </dsp:txBody>
      <dsp:txXfrm>
        <a:off x="4259638" y="487395"/>
        <a:ext cx="880964" cy="587308"/>
      </dsp:txXfrm>
    </dsp:sp>
    <dsp:sp modelId="{480108DE-2B3F-4D17-9603-90342C7949BC}">
      <dsp:nvSpPr>
        <dsp:cNvPr id="0" name=""/>
        <dsp:cNvSpPr/>
      </dsp:nvSpPr>
      <dsp:spPr>
        <a:xfrm>
          <a:off x="5287429" y="487395"/>
          <a:ext cx="1468272" cy="587308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5. JIT Complete Notification</a:t>
          </a:r>
        </a:p>
      </dsp:txBody>
      <dsp:txXfrm>
        <a:off x="5581083" y="487395"/>
        <a:ext cx="880964" cy="5873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10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 in Time (JIT) requests for additional information Applicant steps </vt:lpstr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in Time (JIT) requests for additional information Applicant steps </dc:title>
  <dc:subject>Just in Time (JIT) requests for additional information Applicant steps </dc:subject>
  <dc:creator>Fogarty, Jason (NIH/OD) [E]</dc:creator>
  <cp:keywords>Just in Time (JIT) requests for additional information Applicant steps </cp:keywords>
  <dc:description/>
  <cp:lastModifiedBy>Rivera, Portia T</cp:lastModifiedBy>
  <cp:revision>7</cp:revision>
  <dcterms:created xsi:type="dcterms:W3CDTF">2022-01-11T13:00:00Z</dcterms:created>
  <dcterms:modified xsi:type="dcterms:W3CDTF">2022-10-18T16:47:00Z</dcterms:modified>
</cp:coreProperties>
</file>