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F37C" w14:textId="77777777" w:rsidR="00450847" w:rsidRDefault="00450847" w:rsidP="00450847">
      <w:pPr>
        <w:pStyle w:val="xmsonormal"/>
      </w:pPr>
      <w:r>
        <w:rPr>
          <w:rFonts w:ascii="Arial" w:hAnsi="Arial" w:cs="Arial"/>
          <w:b/>
          <w:bCs/>
          <w:sz w:val="24"/>
          <w:szCs w:val="24"/>
        </w:rPr>
        <w:t>VA Centralized Positions</w:t>
      </w:r>
    </w:p>
    <w:p w14:paraId="3386C925" w14:textId="77777777" w:rsidR="00450847" w:rsidRDefault="00450847" w:rsidP="00450847">
      <w:pPr>
        <w:pStyle w:val="xmsonormal"/>
      </w:pPr>
      <w:r>
        <w:rPr>
          <w:rFonts w:ascii="Arial" w:hAnsi="Arial" w:cs="Arial"/>
          <w:b/>
          <w:bCs/>
          <w:sz w:val="24"/>
          <w:szCs w:val="24"/>
        </w:rPr>
        <w:t> </w:t>
      </w:r>
    </w:p>
    <w:p w14:paraId="54DF55E6" w14:textId="628505F1" w:rsidR="00450847" w:rsidRDefault="00450847" w:rsidP="00450847">
      <w:pPr>
        <w:pStyle w:val="xmsonormal"/>
        <w:autoSpaceDE w:val="0"/>
        <w:autoSpaceDN w:val="0"/>
      </w:pPr>
      <w:r>
        <w:rPr>
          <w:rFonts w:ascii="Arial" w:hAnsi="Arial" w:cs="Arial"/>
          <w:sz w:val="24"/>
          <w:szCs w:val="24"/>
        </w:rPr>
        <w:t xml:space="preserve">The VA Centralized Positions panel reviews nominations for ORD-funded Research Positions at GS 14 and GS 15. All other ORD funded position classification requests should be submitted via Leaf to Research HR </w:t>
      </w:r>
      <w:r>
        <w:rPr>
          <w:rFonts w:ascii="Arial" w:hAnsi="Arial" w:cs="Arial"/>
          <w:color w:val="000000"/>
          <w:sz w:val="24"/>
          <w:szCs w:val="24"/>
        </w:rPr>
        <w:t>Classification Shared Services Unit, Human Resources Operations Office, Workforce Management and consulting.</w:t>
      </w:r>
    </w:p>
    <w:p w14:paraId="16EF4102" w14:textId="77777777" w:rsidR="00450847" w:rsidRDefault="00450847" w:rsidP="00450847">
      <w:pPr>
        <w:pStyle w:val="xmsonormal"/>
        <w:autoSpaceDE w:val="0"/>
        <w:autoSpaceDN w:val="0"/>
      </w:pPr>
      <w:r>
        <w:rPr>
          <w:rFonts w:ascii="Arial" w:hAnsi="Arial" w:cs="Arial"/>
          <w:color w:val="000000"/>
          <w:sz w:val="24"/>
          <w:szCs w:val="24"/>
        </w:rPr>
        <w:t> </w:t>
      </w:r>
    </w:p>
    <w:p w14:paraId="739DA524" w14:textId="2441D08F" w:rsidR="00450847" w:rsidRPr="00450847" w:rsidRDefault="00450847" w:rsidP="00450847">
      <w:pPr>
        <w:pStyle w:val="xmsonormal"/>
        <w:autoSpaceDE w:val="0"/>
        <w:autoSpaceDN w:val="0"/>
      </w:pPr>
      <w:r>
        <w:rPr>
          <w:rFonts w:ascii="Arial" w:hAnsi="Arial" w:cs="Arial"/>
          <w:color w:val="000000"/>
          <w:sz w:val="24"/>
          <w:szCs w:val="24"/>
        </w:rPr>
        <w:t xml:space="preserve">The submission process for the Centralized Positions at GS 14 and 15 has been recently streamlined and First Level classification review by the VISN Central Classification Unit is </w:t>
      </w:r>
      <w:r>
        <w:rPr>
          <w:rFonts w:ascii="Arial" w:hAnsi="Arial" w:cs="Arial"/>
          <w:b/>
          <w:bCs/>
          <w:color w:val="000000"/>
          <w:sz w:val="24"/>
          <w:szCs w:val="24"/>
        </w:rPr>
        <w:t>no longer required</w:t>
      </w:r>
      <w:r>
        <w:rPr>
          <w:rFonts w:ascii="Arial" w:hAnsi="Arial" w:cs="Arial"/>
          <w:color w:val="000000"/>
          <w:sz w:val="24"/>
          <w:szCs w:val="24"/>
        </w:rPr>
        <w:t>. </w:t>
      </w:r>
      <w:r w:rsidRPr="00450847">
        <w:rPr>
          <w:rFonts w:ascii="Arial" w:hAnsi="Arial" w:cs="Arial"/>
          <w:color w:val="000000"/>
          <w:sz w:val="24"/>
          <w:szCs w:val="24"/>
        </w:rPr>
        <w:t>We have also updated instructions for submitting GS 14 and GS 15 Hybrid Title 38 positions for approval.</w:t>
      </w:r>
    </w:p>
    <w:p w14:paraId="01D557DC" w14:textId="77777777" w:rsidR="00450847" w:rsidRPr="00450847" w:rsidRDefault="00450847" w:rsidP="00450847">
      <w:pPr>
        <w:pStyle w:val="xmsonormal"/>
        <w:autoSpaceDE w:val="0"/>
        <w:autoSpaceDN w:val="0"/>
      </w:pPr>
      <w:r w:rsidRPr="00450847">
        <w:rPr>
          <w:rFonts w:ascii="Arial" w:hAnsi="Arial" w:cs="Arial"/>
          <w:color w:val="000000"/>
          <w:sz w:val="24"/>
          <w:szCs w:val="24"/>
        </w:rPr>
        <w:t> </w:t>
      </w:r>
    </w:p>
    <w:p w14:paraId="7098371C" w14:textId="77777777" w:rsidR="00450847" w:rsidRDefault="00450847" w:rsidP="00450847">
      <w:pPr>
        <w:pStyle w:val="xmsonormal"/>
        <w:autoSpaceDE w:val="0"/>
        <w:autoSpaceDN w:val="0"/>
      </w:pPr>
      <w:r>
        <w:rPr>
          <w:rFonts w:ascii="Arial" w:hAnsi="Arial" w:cs="Arial"/>
          <w:color w:val="000000"/>
          <w:sz w:val="24"/>
          <w:szCs w:val="24"/>
        </w:rPr>
        <w:t xml:space="preserve">The most up to date submission instructions, forms and informational webinar recordings are found at:  </w:t>
      </w:r>
      <w:hyperlink r:id="rId4" w:history="1">
        <w:r>
          <w:rPr>
            <w:rStyle w:val="Hyperlink"/>
            <w:rFonts w:ascii="Arial" w:hAnsi="Arial" w:cs="Arial"/>
            <w:sz w:val="24"/>
            <w:szCs w:val="24"/>
          </w:rPr>
          <w:t>https://www.research.va.gov/resources/centralized_positions.cfm</w:t>
        </w:r>
      </w:hyperlink>
      <w:r>
        <w:rPr>
          <w:rFonts w:ascii="Arial" w:hAnsi="Arial" w:cs="Arial"/>
          <w:color w:val="000000"/>
          <w:sz w:val="24"/>
          <w:szCs w:val="24"/>
        </w:rPr>
        <w:t>.</w:t>
      </w:r>
    </w:p>
    <w:p w14:paraId="1A87231D" w14:textId="77777777" w:rsidR="00450847" w:rsidRDefault="00450847" w:rsidP="00450847">
      <w:pPr>
        <w:pStyle w:val="xmsonormal"/>
        <w:autoSpaceDE w:val="0"/>
        <w:autoSpaceDN w:val="0"/>
      </w:pPr>
      <w:r>
        <w:rPr>
          <w:rFonts w:ascii="Arial" w:hAnsi="Arial" w:cs="Arial"/>
          <w:color w:val="000000"/>
          <w:sz w:val="24"/>
          <w:szCs w:val="24"/>
        </w:rPr>
        <w:t> </w:t>
      </w:r>
    </w:p>
    <w:p w14:paraId="4D5AD658" w14:textId="31EE6BA8" w:rsidR="00450847" w:rsidRDefault="00450847" w:rsidP="00450847">
      <w:pPr>
        <w:pStyle w:val="xmsonormal"/>
        <w:autoSpaceDE w:val="0"/>
        <w:autoSpaceDN w:val="0"/>
      </w:pPr>
      <w:r>
        <w:rPr>
          <w:rFonts w:ascii="Arial" w:hAnsi="Arial" w:cs="Arial"/>
          <w:color w:val="000000"/>
          <w:sz w:val="24"/>
          <w:szCs w:val="24"/>
        </w:rPr>
        <w:t xml:space="preserve">Finally, as of March 2023, the Centralized Positions panel has become a single cross-service reviewing all promotion nominations regardless of the funding service. Review meetings will be held </w:t>
      </w:r>
      <w:r>
        <w:rPr>
          <w:rFonts w:ascii="Arial" w:hAnsi="Arial" w:cs="Arial"/>
          <w:b/>
          <w:bCs/>
          <w:color w:val="000000"/>
          <w:sz w:val="24"/>
          <w:szCs w:val="24"/>
        </w:rPr>
        <w:t>quarterly in Mid-June, Mid-September, Mid-December and Mid-March. </w:t>
      </w:r>
      <w:r>
        <w:rPr>
          <w:rFonts w:ascii="Arial" w:hAnsi="Arial" w:cs="Arial"/>
          <w:color w:val="000000"/>
          <w:sz w:val="24"/>
          <w:szCs w:val="24"/>
        </w:rPr>
        <w:t>Complete and correct packets must be received via IRBNet at least thirty days prior to the next scheduled meeting to be reviewed at that meeting. Please contact Dr. Carol Fowler for any questions:</w:t>
      </w:r>
    </w:p>
    <w:p w14:paraId="30DDBA66" w14:textId="77777777" w:rsidR="00450847" w:rsidRDefault="00450847" w:rsidP="00450847">
      <w:pPr>
        <w:pStyle w:val="xmsonormal"/>
        <w:autoSpaceDE w:val="0"/>
        <w:autoSpaceDN w:val="0"/>
      </w:pPr>
      <w:r>
        <w:rPr>
          <w:rFonts w:ascii="Arial" w:hAnsi="Arial" w:cs="Arial"/>
          <w:color w:val="000000"/>
          <w:sz w:val="24"/>
          <w:szCs w:val="24"/>
        </w:rPr>
        <w:t> </w:t>
      </w:r>
    </w:p>
    <w:p w14:paraId="45449905" w14:textId="77777777" w:rsidR="00450847" w:rsidRDefault="00450847" w:rsidP="00450847">
      <w:pPr>
        <w:pStyle w:val="xmsonormal"/>
        <w:autoSpaceDE w:val="0"/>
        <w:autoSpaceDN w:val="0"/>
      </w:pPr>
      <w:r>
        <w:rPr>
          <w:rFonts w:ascii="Arial" w:hAnsi="Arial" w:cs="Arial"/>
          <w:color w:val="000000"/>
          <w:sz w:val="24"/>
          <w:szCs w:val="24"/>
        </w:rPr>
        <w:t>BLR&amp;D/CSR&amp;D:</w:t>
      </w:r>
    </w:p>
    <w:p w14:paraId="73AF36F8" w14:textId="77777777" w:rsidR="00450847" w:rsidRDefault="00450847" w:rsidP="00450847">
      <w:pPr>
        <w:pStyle w:val="xmsonormal"/>
        <w:autoSpaceDE w:val="0"/>
        <w:autoSpaceDN w:val="0"/>
      </w:pPr>
      <w:r>
        <w:rPr>
          <w:rFonts w:ascii="Arial" w:hAnsi="Arial" w:cs="Arial"/>
          <w:color w:val="000000"/>
          <w:sz w:val="24"/>
          <w:szCs w:val="24"/>
        </w:rPr>
        <w:t>Carol Fowler, Ph.D.</w:t>
      </w:r>
    </w:p>
    <w:p w14:paraId="23DCC65A" w14:textId="77777777" w:rsidR="00450847" w:rsidRDefault="008E7CB5" w:rsidP="00450847">
      <w:pPr>
        <w:pStyle w:val="xmsonormal"/>
        <w:autoSpaceDE w:val="0"/>
        <w:autoSpaceDN w:val="0"/>
      </w:pPr>
      <w:hyperlink r:id="rId5" w:history="1">
        <w:r w:rsidR="00450847">
          <w:rPr>
            <w:rStyle w:val="Hyperlink"/>
            <w:rFonts w:ascii="Arial" w:hAnsi="Arial" w:cs="Arial"/>
            <w:sz w:val="24"/>
            <w:szCs w:val="24"/>
          </w:rPr>
          <w:t>carol.fowler@va.gov</w:t>
        </w:r>
      </w:hyperlink>
      <w:r w:rsidR="00450847">
        <w:rPr>
          <w:rFonts w:ascii="Arial" w:hAnsi="Arial" w:cs="Arial"/>
          <w:color w:val="000000"/>
          <w:sz w:val="24"/>
          <w:szCs w:val="24"/>
        </w:rPr>
        <w:t xml:space="preserve"> </w:t>
      </w:r>
    </w:p>
    <w:p w14:paraId="67B220B7" w14:textId="77777777" w:rsidR="00450847" w:rsidRDefault="00450847" w:rsidP="00450847">
      <w:pPr>
        <w:pStyle w:val="xmsonormal"/>
        <w:autoSpaceDE w:val="0"/>
        <w:autoSpaceDN w:val="0"/>
      </w:pPr>
      <w:r>
        <w:rPr>
          <w:rFonts w:ascii="Arial" w:hAnsi="Arial" w:cs="Arial"/>
          <w:color w:val="000000"/>
          <w:sz w:val="24"/>
          <w:szCs w:val="24"/>
        </w:rPr>
        <w:t> </w:t>
      </w:r>
    </w:p>
    <w:p w14:paraId="7C2A4317" w14:textId="77777777" w:rsidR="00450847" w:rsidRDefault="00450847" w:rsidP="00450847">
      <w:pPr>
        <w:pStyle w:val="xmsonormal"/>
      </w:pPr>
      <w:r>
        <w:t> </w:t>
      </w:r>
    </w:p>
    <w:p w14:paraId="30D3C3EA" w14:textId="3A7C1564" w:rsidR="000922A8" w:rsidRDefault="000922A8"/>
    <w:sectPr w:rsidR="00092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47"/>
    <w:rsid w:val="000922A8"/>
    <w:rsid w:val="00450847"/>
    <w:rsid w:val="008E7CB5"/>
    <w:rsid w:val="00C7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9EF5"/>
  <w15:chartTrackingRefBased/>
  <w15:docId w15:val="{8841655A-C47B-4924-85B3-FB80E4A5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0847"/>
    <w:rPr>
      <w:color w:val="0563C1"/>
      <w:u w:val="single"/>
    </w:rPr>
  </w:style>
  <w:style w:type="paragraph" w:customStyle="1" w:styleId="xmsonormal">
    <w:name w:val="x_msonormal"/>
    <w:basedOn w:val="Normal"/>
    <w:rsid w:val="0045084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3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ol.fowler@va.gov" TargetMode="External"/><Relationship Id="rId4" Type="http://schemas.openxmlformats.org/officeDocument/2006/relationships/hyperlink" Target="https://gcc02.safelinks.protection.outlook.com/?url=https%3A%2F%2Fwww.research.va.gov%2Fresources%2Fcentralized_positions.cfm&amp;data=05%7C01%7C%7C1fd1c569d08c4b36ca7b08db5d2220fd%7Ce95f1b23abaf45ee821db7ab251ab3bf%7C0%7C0%7C638206173377510698%7CUnknown%7CTWFpbGZsb3d8eyJWIjoiMC4wLjAwMDAiLCJQIjoiV2luMzIiLCJBTiI6Ik1haWwiLCJXVCI6Mn0%3D%7C3000%7C%7C%7C&amp;sdata=RikP7PEVOZL6F9VNUOJKlEKAsZDNgWuqBYOCS3JnYR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VA Centralized Positions</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Centralized Positions</dc:title>
  <dc:subject>VA Centralized Positions</dc:subject>
  <dc:creator>Cilladi-Rehrer, Pauline</dc:creator>
  <cp:keywords>VA Centralized Positions</cp:keywords>
  <dc:description/>
  <cp:lastModifiedBy>Rivera, Portia T</cp:lastModifiedBy>
  <cp:revision>3</cp:revision>
  <dcterms:created xsi:type="dcterms:W3CDTF">2023-05-25T16:50:00Z</dcterms:created>
  <dcterms:modified xsi:type="dcterms:W3CDTF">2023-05-25T16:52:00Z</dcterms:modified>
</cp:coreProperties>
</file>