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CE2C" w14:textId="77777777" w:rsidR="00075716" w:rsidRDefault="00075716" w:rsidP="00EC5793">
      <w:pPr>
        <w:jc w:val="center"/>
      </w:pPr>
    </w:p>
    <w:p w14:paraId="5D01CE2D" w14:textId="77777777" w:rsidR="00075716" w:rsidRPr="00396112" w:rsidRDefault="00075716" w:rsidP="00075716">
      <w:pPr>
        <w:jc w:val="center"/>
        <w:rPr>
          <w:rFonts w:asciiTheme="minorHAnsi" w:hAnsiTheme="minorHAnsi" w:cs="Arial"/>
          <w:b/>
        </w:rPr>
      </w:pPr>
      <w:r w:rsidRPr="00396112">
        <w:rPr>
          <w:rFonts w:asciiTheme="minorHAnsi" w:hAnsiTheme="minorHAnsi" w:cs="Arial"/>
          <w:b/>
        </w:rPr>
        <w:t>OFFICE OF RESEARCH AND DEVELOPMENT</w:t>
      </w:r>
    </w:p>
    <w:p w14:paraId="5D01CE2E" w14:textId="77777777" w:rsidR="00075716" w:rsidRPr="00396112" w:rsidRDefault="00075716" w:rsidP="00075716">
      <w:pPr>
        <w:jc w:val="center"/>
        <w:rPr>
          <w:rFonts w:asciiTheme="minorHAnsi" w:hAnsiTheme="minorHAnsi" w:cs="Arial"/>
          <w:b/>
        </w:rPr>
      </w:pPr>
      <w:r w:rsidRPr="00396112">
        <w:rPr>
          <w:rFonts w:asciiTheme="minorHAnsi" w:hAnsiTheme="minorHAnsi" w:cs="Arial"/>
          <w:b/>
        </w:rPr>
        <w:t>VETERANS HEALTH ADMINISTRATION</w:t>
      </w:r>
    </w:p>
    <w:p w14:paraId="5D01CE2F" w14:textId="77777777" w:rsidR="00075716" w:rsidRDefault="00075716" w:rsidP="00EC5793">
      <w:pPr>
        <w:jc w:val="center"/>
      </w:pPr>
    </w:p>
    <w:p w14:paraId="5D01CE30" w14:textId="77777777" w:rsidR="00377378" w:rsidRPr="00A05FD5" w:rsidRDefault="00075716" w:rsidP="00EC5793">
      <w:pPr>
        <w:jc w:val="center"/>
        <w:rPr>
          <w:b/>
        </w:rPr>
      </w:pPr>
      <w:r w:rsidRPr="00A05FD5">
        <w:rPr>
          <w:b/>
        </w:rPr>
        <w:t xml:space="preserve">Who Is Qualified to Serve </w:t>
      </w:r>
    </w:p>
    <w:p w14:paraId="5D01CE31" w14:textId="77777777" w:rsidR="00377378" w:rsidRPr="00A05FD5" w:rsidRDefault="00075716" w:rsidP="00EC5793">
      <w:pPr>
        <w:jc w:val="center"/>
        <w:rPr>
          <w:b/>
        </w:rPr>
      </w:pPr>
      <w:r w:rsidRPr="00A05FD5">
        <w:rPr>
          <w:b/>
        </w:rPr>
        <w:t>As The NSM o</w:t>
      </w:r>
      <w:r w:rsidR="00A05FD5" w:rsidRPr="00A05FD5">
        <w:rPr>
          <w:b/>
        </w:rPr>
        <w:t>r t</w:t>
      </w:r>
      <w:r w:rsidRPr="00A05FD5">
        <w:rPr>
          <w:b/>
        </w:rPr>
        <w:t>he NAM</w:t>
      </w:r>
      <w:r w:rsidR="00A05FD5" w:rsidRPr="00A05FD5">
        <w:rPr>
          <w:b/>
        </w:rPr>
        <w:t xml:space="preserve"> on the IACUC</w:t>
      </w:r>
      <w:r w:rsidRPr="00A05FD5">
        <w:rPr>
          <w:b/>
        </w:rPr>
        <w:t>?</w:t>
      </w:r>
    </w:p>
    <w:p w14:paraId="5D01CE32" w14:textId="77777777" w:rsidR="00A05FD5" w:rsidRDefault="00A05FD5" w:rsidP="00377378"/>
    <w:p w14:paraId="5D01CE33" w14:textId="77777777" w:rsidR="00396112" w:rsidRDefault="00396112" w:rsidP="00377378"/>
    <w:p w14:paraId="5D01CE34" w14:textId="219E68D5" w:rsidR="00377378" w:rsidRDefault="00377378" w:rsidP="004D4E14">
      <w:r>
        <w:t>DATE:</w:t>
      </w:r>
      <w:r w:rsidR="00E52B11">
        <w:t xml:space="preserve"> </w:t>
      </w:r>
      <w:r w:rsidR="002F2F24">
        <w:t>April 23,</w:t>
      </w:r>
      <w:r w:rsidR="0548F535">
        <w:t xml:space="preserve"> 2025</w:t>
      </w:r>
      <w:r w:rsidR="004D4E14">
        <w:tab/>
      </w:r>
      <w:r w:rsidR="004D4E14">
        <w:tab/>
      </w:r>
      <w:r w:rsidR="004D4E14">
        <w:tab/>
      </w:r>
      <w:r w:rsidR="004D4E14">
        <w:tab/>
      </w:r>
      <w:r w:rsidR="004D4E14">
        <w:tab/>
      </w:r>
      <w:r w:rsidR="00491BA8" w:rsidRPr="0070602A">
        <w:t>Guid</w:t>
      </w:r>
      <w:r w:rsidR="004D4E14" w:rsidRPr="0070602A">
        <w:t>ance Document:</w:t>
      </w:r>
      <w:r w:rsidR="0070602A" w:rsidRPr="0070602A">
        <w:t xml:space="preserve"> AR20</w:t>
      </w:r>
      <w:r w:rsidR="00D5267F">
        <w:t>15</w:t>
      </w:r>
      <w:r w:rsidR="0070602A">
        <w:t>-00</w:t>
      </w:r>
      <w:r w:rsidR="00D5267F">
        <w:t>4</w:t>
      </w:r>
    </w:p>
    <w:p w14:paraId="5D01CE35" w14:textId="77777777" w:rsidR="00377378" w:rsidRDefault="00377378" w:rsidP="0004188D"/>
    <w:p w14:paraId="24F20AF1" w14:textId="42D1C3E0" w:rsidR="005466F0" w:rsidRDefault="00F12A7A" w:rsidP="0004188D">
      <w:r>
        <w:t xml:space="preserve">It </w:t>
      </w:r>
      <w:r w:rsidR="002B64B4">
        <w:t>can</w:t>
      </w:r>
      <w:r>
        <w:t xml:space="preserve"> be challenging to determine </w:t>
      </w:r>
      <w:r w:rsidR="0004188D">
        <w:t xml:space="preserve">who </w:t>
      </w:r>
      <w:r>
        <w:t>is eligible to</w:t>
      </w:r>
      <w:r w:rsidR="0004188D">
        <w:t xml:space="preserve"> fill </w:t>
      </w:r>
      <w:r>
        <w:t xml:space="preserve">each of </w:t>
      </w:r>
      <w:r w:rsidR="0004188D">
        <w:t>two critical voting positions on the IACUC</w:t>
      </w:r>
      <w:r w:rsidR="001A53BC">
        <w:t xml:space="preserve">: </w:t>
      </w:r>
      <w:r w:rsidR="0004188D">
        <w:t xml:space="preserve"> the non-affiliated member</w:t>
      </w:r>
      <w:r>
        <w:t xml:space="preserve"> (NAM), </w:t>
      </w:r>
      <w:r w:rsidR="0004188D">
        <w:t>and the non-scientific member</w:t>
      </w:r>
      <w:r>
        <w:t xml:space="preserve"> (NSM</w:t>
      </w:r>
      <w:r w:rsidRPr="001A53BC">
        <w:t>)</w:t>
      </w:r>
      <w:r w:rsidR="0004188D" w:rsidRPr="001A53BC">
        <w:t xml:space="preserve">.  </w:t>
      </w:r>
    </w:p>
    <w:p w14:paraId="5D01CE36" w14:textId="491968B8" w:rsidR="0004188D" w:rsidRDefault="00D16907" w:rsidP="0004188D">
      <w:r>
        <w:t>In this guidance document</w:t>
      </w:r>
      <w:r w:rsidR="00285831">
        <w:t xml:space="preserve">, we will </w:t>
      </w:r>
      <w:r w:rsidR="00530912">
        <w:t xml:space="preserve">review the </w:t>
      </w:r>
      <w:r w:rsidR="00F21F76">
        <w:t>criteria provided by</w:t>
      </w:r>
      <w:r w:rsidR="00E0324B">
        <w:t xml:space="preserve"> Office of Laboratory Animal Welfare (</w:t>
      </w:r>
      <w:r w:rsidR="00F12A7A" w:rsidRPr="001A53BC">
        <w:t>OLAW</w:t>
      </w:r>
      <w:r w:rsidR="00E0324B">
        <w:t>)</w:t>
      </w:r>
      <w:r w:rsidR="00B067AF" w:rsidRPr="001A53BC">
        <w:t xml:space="preserve"> </w:t>
      </w:r>
      <w:r w:rsidR="00FC1AEB">
        <w:t xml:space="preserve">in </w:t>
      </w:r>
      <w:r w:rsidR="00B067AF" w:rsidRPr="001A53BC">
        <w:t>NOT-OD-15-109</w:t>
      </w:r>
      <w:r w:rsidR="00FC1AEB">
        <w:t xml:space="preserve"> as well as various </w:t>
      </w:r>
      <w:r w:rsidR="00D11651">
        <w:t>OLAW FAQs</w:t>
      </w:r>
      <w:r w:rsidR="00A967A4">
        <w:t xml:space="preserve">. </w:t>
      </w:r>
      <w:r w:rsidR="00F30529">
        <w:t xml:space="preserve">Specific VA </w:t>
      </w:r>
      <w:r w:rsidR="00E621EC">
        <w:t>c</w:t>
      </w:r>
      <w:r w:rsidR="002E67E2">
        <w:t xml:space="preserve">riteria identified within </w:t>
      </w:r>
      <w:r w:rsidR="00A65A18">
        <w:t>Directive</w:t>
      </w:r>
      <w:r w:rsidR="002E67E2">
        <w:t xml:space="preserve"> 1200.07</w:t>
      </w:r>
      <w:r w:rsidR="0044223C">
        <w:t xml:space="preserve"> “VA Research with Animals”</w:t>
      </w:r>
      <w:r w:rsidR="002E67E2">
        <w:t xml:space="preserve"> </w:t>
      </w:r>
      <w:r w:rsidR="0044223C">
        <w:t>is also</w:t>
      </w:r>
      <w:r w:rsidR="002E67E2">
        <w:t xml:space="preserve"> </w:t>
      </w:r>
      <w:r w:rsidR="00A65A18">
        <w:t xml:space="preserve">included. </w:t>
      </w:r>
      <w:r w:rsidR="0004188D" w:rsidRPr="00EC5793">
        <w:t>If you h</w:t>
      </w:r>
      <w:r w:rsidR="0004188D" w:rsidRPr="001A53BC">
        <w:t xml:space="preserve">ave any questions about this </w:t>
      </w:r>
      <w:r w:rsidR="00B65F99">
        <w:t>guidance</w:t>
      </w:r>
      <w:r w:rsidR="0004188D" w:rsidRPr="001A53BC">
        <w:t xml:space="preserve">, </w:t>
      </w:r>
      <w:r w:rsidR="00F12A7A" w:rsidRPr="001A53BC">
        <w:t xml:space="preserve">please </w:t>
      </w:r>
      <w:r w:rsidR="0004188D" w:rsidRPr="001A53BC">
        <w:t xml:space="preserve">contact </w:t>
      </w:r>
      <w:r w:rsidR="009C4C3E">
        <w:t>O</w:t>
      </w:r>
      <w:r w:rsidR="00F12A7A" w:rsidRPr="001A53BC">
        <w:t>ffice of the CVMO</w:t>
      </w:r>
      <w:r w:rsidR="009C4C3E">
        <w:t xml:space="preserve"> (</w:t>
      </w:r>
      <w:hyperlink r:id="rId8" w:history="1">
        <w:r w:rsidR="009C4C3E" w:rsidRPr="009C4C3E">
          <w:rPr>
            <w:rStyle w:val="Hyperlink"/>
          </w:rPr>
          <w:t>VACVMO@va.gov</w:t>
        </w:r>
      </w:hyperlink>
      <w:r w:rsidR="009C4C3E">
        <w:t>)</w:t>
      </w:r>
      <w:r w:rsidR="00F12A7A" w:rsidRPr="001A53BC">
        <w:t>,</w:t>
      </w:r>
      <w:r w:rsidR="00CF766E" w:rsidRPr="00CF766E">
        <w:t xml:space="preserve"> or OLAW Division of Assurances </w:t>
      </w:r>
      <w:r w:rsidR="00002211">
        <w:t>(</w:t>
      </w:r>
      <w:hyperlink r:id="rId9" w:history="1">
        <w:r w:rsidR="00002211" w:rsidRPr="00B0632F">
          <w:rPr>
            <w:rStyle w:val="Hyperlink"/>
          </w:rPr>
          <w:t>olawdoa@mail.nih.gov</w:t>
        </w:r>
      </w:hyperlink>
      <w:r w:rsidR="00002211">
        <w:t xml:space="preserve"> )</w:t>
      </w:r>
      <w:r w:rsidR="0004188D" w:rsidRPr="001A53BC">
        <w:t>.</w:t>
      </w:r>
    </w:p>
    <w:p w14:paraId="5D01CE37" w14:textId="77777777" w:rsidR="0004188D" w:rsidRDefault="0004188D" w:rsidP="0004188D"/>
    <w:p w14:paraId="1826A843" w14:textId="7CB5C3AF" w:rsidR="00DD14D5" w:rsidRDefault="00D90358" w:rsidP="0004188D">
      <w:r w:rsidRPr="00AA12BF">
        <w:rPr>
          <w:u w:val="single"/>
        </w:rPr>
        <w:t>Please</w:t>
      </w:r>
      <w:r w:rsidR="0004188D" w:rsidRPr="00AA12BF">
        <w:rPr>
          <w:u w:val="single"/>
        </w:rPr>
        <w:t xml:space="preserve"> </w:t>
      </w:r>
      <w:r w:rsidR="00F12A7A" w:rsidRPr="00AA12BF">
        <w:rPr>
          <w:u w:val="single"/>
        </w:rPr>
        <w:t xml:space="preserve">review the criteria below and </w:t>
      </w:r>
      <w:r w:rsidR="0004188D" w:rsidRPr="00AA12BF">
        <w:rPr>
          <w:u w:val="single"/>
        </w:rPr>
        <w:t xml:space="preserve">check to make sure </w:t>
      </w:r>
      <w:r w:rsidR="00731036" w:rsidRPr="00AA12BF">
        <w:rPr>
          <w:u w:val="single"/>
        </w:rPr>
        <w:t xml:space="preserve">that </w:t>
      </w:r>
      <w:r w:rsidR="0004188D" w:rsidRPr="00AA12BF">
        <w:rPr>
          <w:u w:val="single"/>
        </w:rPr>
        <w:t>your NAM</w:t>
      </w:r>
      <w:r w:rsidR="00731036" w:rsidRPr="00AA12BF">
        <w:rPr>
          <w:u w:val="single"/>
        </w:rPr>
        <w:t>(s)</w:t>
      </w:r>
      <w:r w:rsidR="0004188D" w:rsidRPr="00AA12BF">
        <w:rPr>
          <w:u w:val="single"/>
        </w:rPr>
        <w:t xml:space="preserve"> and NSM</w:t>
      </w:r>
      <w:r w:rsidR="00731036" w:rsidRPr="00AA12BF">
        <w:rPr>
          <w:u w:val="single"/>
        </w:rPr>
        <w:t>(s)</w:t>
      </w:r>
      <w:r w:rsidR="0004188D" w:rsidRPr="00AA12BF">
        <w:rPr>
          <w:u w:val="single"/>
        </w:rPr>
        <w:t xml:space="preserve"> </w:t>
      </w:r>
      <w:r w:rsidR="00604513">
        <w:rPr>
          <w:u w:val="single"/>
        </w:rPr>
        <w:t>qualify for</w:t>
      </w:r>
      <w:r w:rsidR="0004188D" w:rsidRPr="00AA12BF">
        <w:rPr>
          <w:u w:val="single"/>
        </w:rPr>
        <w:t xml:space="preserve"> the position</w:t>
      </w:r>
      <w:r w:rsidR="00F12A7A" w:rsidRPr="00AA12BF">
        <w:rPr>
          <w:u w:val="single"/>
        </w:rPr>
        <w:t>s</w:t>
      </w:r>
      <w:r w:rsidR="00604513">
        <w:rPr>
          <w:u w:val="single"/>
        </w:rPr>
        <w:t xml:space="preserve"> they are appointed to</w:t>
      </w:r>
      <w:r w:rsidR="00F12A7A" w:rsidRPr="00AA12BF">
        <w:rPr>
          <w:u w:val="single"/>
        </w:rPr>
        <w:t>.</w:t>
      </w:r>
      <w:r w:rsidR="0004188D">
        <w:t xml:space="preserve"> </w:t>
      </w:r>
      <w:r w:rsidR="00F12A7A">
        <w:t xml:space="preserve">If </w:t>
      </w:r>
      <w:r w:rsidR="00731036">
        <w:t>any</w:t>
      </w:r>
      <w:r w:rsidR="00F12A7A">
        <w:t xml:space="preserve"> of them is not eligible,</w:t>
      </w:r>
      <w:r w:rsidR="00C53E2B">
        <w:t xml:space="preserve"> </w:t>
      </w:r>
      <w:r w:rsidR="0004188D">
        <w:t xml:space="preserve">take immediate steps to recruit </w:t>
      </w:r>
      <w:r w:rsidR="00C53E2B">
        <w:t>eligible</w:t>
      </w:r>
      <w:r w:rsidR="0004188D">
        <w:t xml:space="preserve"> person(s</w:t>
      </w:r>
      <w:r w:rsidR="00C53E2B">
        <w:t>)</w:t>
      </w:r>
      <w:r w:rsidR="001A53BC">
        <w:t xml:space="preserve">.  </w:t>
      </w:r>
    </w:p>
    <w:p w14:paraId="5D01CE38" w14:textId="312B0741" w:rsidR="0004188D" w:rsidRDefault="00DD14D5" w:rsidP="0004188D">
      <w:r>
        <w:t>Why is t</w:t>
      </w:r>
      <w:r w:rsidR="001A53BC">
        <w:t>his critical</w:t>
      </w:r>
      <w:r w:rsidR="00ED5AB5">
        <w:t>?</w:t>
      </w:r>
      <w:r w:rsidR="0004188D">
        <w:t xml:space="preserve"> </w:t>
      </w:r>
      <w:r w:rsidR="009E544E">
        <w:t xml:space="preserve"> I</w:t>
      </w:r>
      <w:r w:rsidR="0004188D">
        <w:t xml:space="preserve">f you don’t have </w:t>
      </w:r>
      <w:r w:rsidR="00473B8D">
        <w:t xml:space="preserve">qualified </w:t>
      </w:r>
      <w:r w:rsidR="0004188D">
        <w:t xml:space="preserve">individuals in the NAM and NSM positions, your IACUC </w:t>
      </w:r>
      <w:r w:rsidR="009E544E">
        <w:t>is</w:t>
      </w:r>
      <w:r w:rsidR="0004188D">
        <w:t xml:space="preserve"> </w:t>
      </w:r>
      <w:r w:rsidR="00473B8D">
        <w:t xml:space="preserve">improperly </w:t>
      </w:r>
      <w:r w:rsidR="0004188D">
        <w:t xml:space="preserve">constituted and </w:t>
      </w:r>
      <w:r w:rsidR="00A66C0F">
        <w:t xml:space="preserve">nothing that it does </w:t>
      </w:r>
      <w:r w:rsidR="00070C7F">
        <w:t>counts as</w:t>
      </w:r>
      <w:r w:rsidR="00A66C0F">
        <w:t xml:space="preserve"> </w:t>
      </w:r>
      <w:r w:rsidR="0004188D">
        <w:t xml:space="preserve">an official </w:t>
      </w:r>
      <w:r w:rsidR="00A66C0F">
        <w:t>action of the IACUC</w:t>
      </w:r>
      <w:r w:rsidR="0004188D">
        <w:t>. </w:t>
      </w:r>
      <w:r w:rsidR="00A66C0F">
        <w:t xml:space="preserve"> At best, that would mean that everything that requires IACUC action must wait until a qualified NAM and</w:t>
      </w:r>
      <w:r w:rsidR="00AD6B11">
        <w:t>/or</w:t>
      </w:r>
      <w:r w:rsidR="00A66C0F">
        <w:t xml:space="preserve"> a qualified NSM are officially appointed.  </w:t>
      </w:r>
      <w:r w:rsidR="00FE4593">
        <w:t>I</w:t>
      </w:r>
      <w:r w:rsidR="00937E12">
        <w:t>f</w:t>
      </w:r>
      <w:r w:rsidR="00FE4593">
        <w:t xml:space="preserve"> this is not recognized in time, work </w:t>
      </w:r>
      <w:r w:rsidR="00C43AE6">
        <w:t xml:space="preserve">that is </w:t>
      </w:r>
      <w:r w:rsidR="00937E12">
        <w:t>done</w:t>
      </w:r>
      <w:r w:rsidR="00FE4593">
        <w:t xml:space="preserve"> </w:t>
      </w:r>
      <w:r w:rsidR="008E7EEC">
        <w:t>with animals, on the understanding that IACUC approval has been granted, may turn out to be</w:t>
      </w:r>
      <w:r w:rsidR="00937E12">
        <w:t xml:space="preserve"> work done without IACUC approval</w:t>
      </w:r>
      <w:r w:rsidR="008E7EEC">
        <w:t>, which</w:t>
      </w:r>
      <w:r w:rsidR="00937E12">
        <w:t xml:space="preserve"> </w:t>
      </w:r>
      <w:r w:rsidR="008E7EEC">
        <w:t>has</w:t>
      </w:r>
      <w:r w:rsidR="00937E12">
        <w:t xml:space="preserve"> to be self-reported.  Even </w:t>
      </w:r>
      <w:r w:rsidR="002C756C">
        <w:t>if</w:t>
      </w:r>
      <w:r w:rsidR="00937E12">
        <w:t xml:space="preserve"> no work has been done, </w:t>
      </w:r>
      <w:r w:rsidR="008E7EEC">
        <w:t xml:space="preserve">the result can be far more aggravation than anyone wants to deal with:  identifying all of the affected protocols and other actions, notifying </w:t>
      </w:r>
      <w:r w:rsidR="00937E12">
        <w:t xml:space="preserve">investigators </w:t>
      </w:r>
      <w:r w:rsidR="002C756C">
        <w:t xml:space="preserve">that protocols that they </w:t>
      </w:r>
      <w:r w:rsidR="008E7EEC">
        <w:t xml:space="preserve">had been told </w:t>
      </w:r>
      <w:r w:rsidR="002C756C">
        <w:t xml:space="preserve">were approved </w:t>
      </w:r>
      <w:r w:rsidR="008E7EEC">
        <w:t xml:space="preserve">actually </w:t>
      </w:r>
      <w:r w:rsidR="002C756C">
        <w:t xml:space="preserve">have not been approved after all, </w:t>
      </w:r>
      <w:r w:rsidR="00894426">
        <w:t>rescheduling all the business items for</w:t>
      </w:r>
      <w:r w:rsidR="002C756C">
        <w:t xml:space="preserve"> the IACUC to </w:t>
      </w:r>
      <w:r w:rsidR="00894426">
        <w:t xml:space="preserve">act on after it is </w:t>
      </w:r>
      <w:r w:rsidR="002C756C">
        <w:t>reconstituted</w:t>
      </w:r>
      <w:r w:rsidR="00894426">
        <w:t>, and on and on</w:t>
      </w:r>
      <w:r w:rsidR="002C756C">
        <w:t>.</w:t>
      </w:r>
      <w:r w:rsidR="00937E12">
        <w:t xml:space="preserve"> </w:t>
      </w:r>
    </w:p>
    <w:p w14:paraId="5D01CE39" w14:textId="77777777" w:rsidR="0004188D" w:rsidRDefault="0004188D" w:rsidP="0004188D"/>
    <w:p w14:paraId="5D01CE3A" w14:textId="79764038" w:rsidR="0004188D" w:rsidRDefault="00BC5611" w:rsidP="0004188D">
      <w:r>
        <w:t xml:space="preserve">Below </w:t>
      </w:r>
      <w:r w:rsidR="00D970ED">
        <w:t>are the</w:t>
      </w:r>
      <w:r w:rsidR="0004188D">
        <w:t xml:space="preserve"> criteria </w:t>
      </w:r>
      <w:r w:rsidR="001D6DB0">
        <w:t>for NA</w:t>
      </w:r>
      <w:r w:rsidR="0008311A">
        <w:t>M and NSM IACUC members</w:t>
      </w:r>
      <w:r w:rsidR="00C43AE6">
        <w:t xml:space="preserve"> (Keep in mind that individuals who are not qualified to serve as the NAM or NSM may still be eligible to serve on the IACUC as full regular voting members.  The criteria below relate only to service in those specific roles.)</w:t>
      </w:r>
      <w:r w:rsidR="0004188D">
        <w:t>:</w:t>
      </w:r>
    </w:p>
    <w:p w14:paraId="5D01CE3C" w14:textId="77777777" w:rsidR="00EC5793" w:rsidRDefault="00EC5793" w:rsidP="0004188D"/>
    <w:p w14:paraId="5D01CE3D" w14:textId="77777777" w:rsidR="00193AB7" w:rsidRDefault="00193AB7" w:rsidP="00193AB7">
      <w:r w:rsidRPr="00F66525">
        <w:rPr>
          <w:u w:val="single"/>
        </w:rPr>
        <w:t>Non-Scientific Member</w:t>
      </w:r>
      <w:r>
        <w:t xml:space="preserve"> (NSM, “Lay member”)</w:t>
      </w:r>
    </w:p>
    <w:p w14:paraId="5D01CE3E" w14:textId="77777777" w:rsidR="00193AB7" w:rsidRDefault="00193AB7" w:rsidP="00193AB7"/>
    <w:p w14:paraId="5D01CE3F" w14:textId="78EF83A4" w:rsidR="00193AB7" w:rsidRDefault="00193AB7" w:rsidP="00193AB7">
      <w:r>
        <w:t xml:space="preserve">1.  General regulatory intent.  </w:t>
      </w:r>
      <w:r w:rsidR="00AE44B1">
        <w:t xml:space="preserve">PHS Policy describes the NSM as </w:t>
      </w:r>
      <w:r w:rsidR="008F3A87">
        <w:t xml:space="preserve">one </w:t>
      </w:r>
      <w:r w:rsidR="00036A81">
        <w:t>whose</w:t>
      </w:r>
      <w:r w:rsidR="008F3A87">
        <w:t xml:space="preserve"> primary concerns are in a nonscientific area. </w:t>
      </w:r>
      <w:r>
        <w:t xml:space="preserve">The </w:t>
      </w:r>
      <w:r w:rsidRPr="00CC5EE0">
        <w:t>NSM should be a person who</w:t>
      </w:r>
      <w:r w:rsidR="00377378">
        <w:t>se appointment</w:t>
      </w:r>
      <w:r w:rsidRPr="00CC5EE0">
        <w:t xml:space="preserve"> can reasonably be expected to reassure the public that the IACUC includes a member who can speak for the appropriate care and use of research animals, without bias in favor of the interests of scientists involved in animal research.</w:t>
      </w:r>
      <w:r w:rsidR="00473EAA" w:rsidRPr="00473EAA">
        <w:t xml:space="preserve"> </w:t>
      </w:r>
      <w:r w:rsidR="00EC5793">
        <w:t xml:space="preserve"> </w:t>
      </w:r>
      <w:r w:rsidR="00473EAA">
        <w:t>A</w:t>
      </w:r>
      <w:r w:rsidR="009E544E">
        <w:t>ccording to OLAW guidance,</w:t>
      </w:r>
      <w:r w:rsidR="00FC6181">
        <w:t xml:space="preserve"> </w:t>
      </w:r>
      <w:r w:rsidR="009E544E">
        <w:t>a</w:t>
      </w:r>
      <w:r w:rsidR="00473EAA">
        <w:t xml:space="preserve"> person who has </w:t>
      </w:r>
      <w:r w:rsidR="00BD5F80">
        <w:t>“</w:t>
      </w:r>
      <w:r w:rsidR="00473EAA">
        <w:t xml:space="preserve">a </w:t>
      </w:r>
      <w:r w:rsidR="00473EAA" w:rsidRPr="00473EAA">
        <w:t>naïve attitude with regard to science and scientific activities</w:t>
      </w:r>
      <w:r w:rsidR="00BD5F80">
        <w:t>”</w:t>
      </w:r>
      <w:r w:rsidR="00473EAA">
        <w:t xml:space="preserve"> and</w:t>
      </w:r>
      <w:r w:rsidR="009E544E">
        <w:t xml:space="preserve"> is</w:t>
      </w:r>
      <w:r w:rsidR="00473EAA" w:rsidRPr="00473EAA">
        <w:t xml:space="preserve"> </w:t>
      </w:r>
      <w:r w:rsidR="00BD5F80">
        <w:t>“</w:t>
      </w:r>
      <w:r w:rsidR="00473EAA" w:rsidRPr="00473EAA">
        <w:t>without scientific train</w:t>
      </w:r>
      <w:r w:rsidR="00473EAA">
        <w:t>ing</w:t>
      </w:r>
      <w:r w:rsidR="006F2C99">
        <w:t>”</w:t>
      </w:r>
      <w:r w:rsidR="00473EAA">
        <w:t xml:space="preserve"> meets the Policy's intent</w:t>
      </w:r>
      <w:r w:rsidR="009E544E">
        <w:t>.</w:t>
      </w:r>
      <w:r w:rsidRPr="00CC5EE0">
        <w:t xml:space="preserve">  </w:t>
      </w:r>
      <w:r w:rsidR="009E544E">
        <w:t xml:space="preserve">Keep in mind that the term “scientific” </w:t>
      </w:r>
      <w:r w:rsidR="009E7EEE">
        <w:t xml:space="preserve">is used broadly when </w:t>
      </w:r>
      <w:r w:rsidR="009E544E">
        <w:t>determining whether a candidate is eligible to serve as the NSM</w:t>
      </w:r>
      <w:r w:rsidR="009E7EEE">
        <w:t>, and includes many more people than just those who</w:t>
      </w:r>
      <w:r w:rsidRPr="00CC5EE0">
        <w:t xml:space="preserve"> qualify to serve as </w:t>
      </w:r>
      <w:r>
        <w:t xml:space="preserve">what is commonly referred to as </w:t>
      </w:r>
      <w:r w:rsidRPr="00CC5EE0">
        <w:t>the “scientific member”</w:t>
      </w:r>
      <w:r w:rsidR="005D738A">
        <w:t>.</w:t>
      </w:r>
      <w:r w:rsidRPr="00CC5EE0">
        <w:t xml:space="preserve"> </w:t>
      </w:r>
      <w:r w:rsidR="00CE6960">
        <w:t xml:space="preserve"> </w:t>
      </w:r>
      <w:r w:rsidR="009E7EEE">
        <w:t xml:space="preserve">The “scientific member” must have </w:t>
      </w:r>
      <w:r w:rsidR="009E7EEE" w:rsidRPr="00AA12BF">
        <w:rPr>
          <w:u w:val="single"/>
        </w:rPr>
        <w:t>specific</w:t>
      </w:r>
      <w:r w:rsidR="009E7EEE">
        <w:t xml:space="preserve"> scientific qualifications (</w:t>
      </w:r>
      <w:r>
        <w:t xml:space="preserve">PHS Policy </w:t>
      </w:r>
      <w:r w:rsidR="009E7EEE">
        <w:t>requires a</w:t>
      </w:r>
      <w:r w:rsidRPr="00CC5EE0">
        <w:t xml:space="preserve"> “practicing scientist experienced in animal research“</w:t>
      </w:r>
      <w:r w:rsidR="009E7EEE">
        <w:t>), while candidates with scientific qualifications</w:t>
      </w:r>
      <w:r w:rsidR="0012631B">
        <w:t xml:space="preserve">, training, or education </w:t>
      </w:r>
      <w:r w:rsidR="009E7EEE">
        <w:t>(</w:t>
      </w:r>
      <w:r w:rsidR="00AA12BF">
        <w:t>even if they are not</w:t>
      </w:r>
      <w:r w:rsidR="009E7EEE">
        <w:t xml:space="preserve"> currently practicing </w:t>
      </w:r>
      <w:r w:rsidR="00AA12BF">
        <w:t>and</w:t>
      </w:r>
      <w:r w:rsidR="009E7EEE">
        <w:t xml:space="preserve"> hav</w:t>
      </w:r>
      <w:r w:rsidR="00AA12BF">
        <w:t>e not</w:t>
      </w:r>
      <w:r w:rsidR="009E7EEE">
        <w:t xml:space="preserve"> had experience with animal research) are disqualified as the NSM</w:t>
      </w:r>
      <w:r w:rsidRPr="00CC5EE0">
        <w:t>.</w:t>
      </w:r>
    </w:p>
    <w:p w14:paraId="5D01CE40" w14:textId="77777777" w:rsidR="00AA12BF" w:rsidRDefault="00AA12BF" w:rsidP="00193AB7"/>
    <w:p w14:paraId="5D01CE41" w14:textId="77777777" w:rsidR="00193AB7" w:rsidRDefault="00193AB7" w:rsidP="00193AB7">
      <w:r>
        <w:lastRenderedPageBreak/>
        <w:t xml:space="preserve">2.  </w:t>
      </w:r>
      <w:r w:rsidR="000A386D">
        <w:t>The most common reasons for a</w:t>
      </w:r>
      <w:r>
        <w:t xml:space="preserve"> candidate </w:t>
      </w:r>
      <w:r w:rsidR="000A386D">
        <w:t>to be DISQUALIFIED</w:t>
      </w:r>
      <w:r w:rsidR="00EB754C">
        <w:t xml:space="preserve"> </w:t>
      </w:r>
      <w:r>
        <w:t xml:space="preserve">for the role of NSM </w:t>
      </w:r>
      <w:r w:rsidR="000A386D">
        <w:t xml:space="preserve">are listed below.  If </w:t>
      </w:r>
      <w:r w:rsidR="00E35AA9">
        <w:t>EITHER</w:t>
      </w:r>
      <w:r w:rsidR="000A386D">
        <w:t xml:space="preserve"> of these is true, the candidate </w:t>
      </w:r>
      <w:r w:rsidR="000247C1">
        <w:t xml:space="preserve">definitely </w:t>
      </w:r>
      <w:r w:rsidR="000A386D">
        <w:t xml:space="preserve">cannot serve as the NSM.  </w:t>
      </w:r>
    </w:p>
    <w:p w14:paraId="5D01CE42" w14:textId="77777777" w:rsidR="00193AB7" w:rsidRDefault="00193AB7" w:rsidP="00193AB7"/>
    <w:p w14:paraId="5D01CE43" w14:textId="77777777" w:rsidR="00193AB7" w:rsidRPr="00CC5EE0" w:rsidRDefault="00193AB7" w:rsidP="00193AB7">
      <w:pPr>
        <w:pStyle w:val="ListParagraph"/>
        <w:numPr>
          <w:ilvl w:val="0"/>
          <w:numId w:val="2"/>
        </w:numPr>
      </w:pPr>
      <w:r w:rsidRPr="00CC5EE0">
        <w:t xml:space="preserve">The </w:t>
      </w:r>
      <w:r>
        <w:t xml:space="preserve">NSM </w:t>
      </w:r>
      <w:r w:rsidRPr="00CC5EE0">
        <w:t xml:space="preserve">candidate’s current primary occupation </w:t>
      </w:r>
      <w:r w:rsidR="003D0256">
        <w:t xml:space="preserve">or prior training </w:t>
      </w:r>
      <w:r w:rsidRPr="00CC5EE0">
        <w:t xml:space="preserve">is related to carrying out research involving animals.  This means that anyone who carries out research procedures on animals, </w:t>
      </w:r>
      <w:r w:rsidR="003D0256">
        <w:t>has training in such activities, or</w:t>
      </w:r>
      <w:r w:rsidR="00047F75">
        <w:t xml:space="preserve"> </w:t>
      </w:r>
      <w:r w:rsidRPr="00CC5EE0">
        <w:t xml:space="preserve">is otherwise named on any protocol for performing research with animals, is </w:t>
      </w:r>
      <w:r w:rsidR="000247C1">
        <w:t>disqualified from</w:t>
      </w:r>
      <w:r w:rsidRPr="00CC5EE0">
        <w:t xml:space="preserve"> serv</w:t>
      </w:r>
      <w:r w:rsidR="000247C1">
        <w:t>ing</w:t>
      </w:r>
      <w:r w:rsidRPr="00CC5EE0">
        <w:t xml:space="preserve"> as the NSM.  </w:t>
      </w:r>
      <w:r>
        <w:t>(</w:t>
      </w:r>
      <w:r w:rsidRPr="00CC5EE0">
        <w:t xml:space="preserve">This </w:t>
      </w:r>
      <w:r>
        <w:t>disqualifies</w:t>
      </w:r>
      <w:r w:rsidRPr="00CC5EE0">
        <w:t xml:space="preserve"> animal tech</w:t>
      </w:r>
      <w:r>
        <w:t>nicians</w:t>
      </w:r>
      <w:r w:rsidRPr="00CC5EE0">
        <w:t xml:space="preserve"> who perform </w:t>
      </w:r>
      <w:r>
        <w:t xml:space="preserve">even </w:t>
      </w:r>
      <w:r w:rsidRPr="00CC5EE0">
        <w:t>routine procedures like providing anesthesia</w:t>
      </w:r>
      <w:r>
        <w:t>,</w:t>
      </w:r>
      <w:r w:rsidRPr="00CC5EE0">
        <w:t xml:space="preserve"> during research procedures</w:t>
      </w:r>
      <w:r>
        <w:t>.)</w:t>
      </w:r>
    </w:p>
    <w:p w14:paraId="5D01CE44" w14:textId="77777777" w:rsidR="00193AB7" w:rsidRPr="00CC5EE0" w:rsidRDefault="00193AB7" w:rsidP="00193AB7">
      <w:pPr>
        <w:pStyle w:val="ListParagraph"/>
        <w:numPr>
          <w:ilvl w:val="0"/>
          <w:numId w:val="2"/>
        </w:numPr>
      </w:pPr>
      <w:r w:rsidRPr="00CC5EE0">
        <w:t xml:space="preserve">The candidate is responsible for directing others to perform research procedures on animals.  </w:t>
      </w:r>
      <w:r>
        <w:t>(</w:t>
      </w:r>
      <w:r w:rsidRPr="00CC5EE0">
        <w:t xml:space="preserve">This </w:t>
      </w:r>
      <w:r>
        <w:t>disqualifies the</w:t>
      </w:r>
      <w:r w:rsidRPr="00CC5EE0">
        <w:t xml:space="preserve"> PI of a project involving animal research</w:t>
      </w:r>
      <w:r>
        <w:t>, even if the PI</w:t>
      </w:r>
      <w:r w:rsidRPr="00CC5EE0">
        <w:t xml:space="preserve"> does not personally perform any o</w:t>
      </w:r>
      <w:r>
        <w:t>f the procedures on the animals.)</w:t>
      </w:r>
    </w:p>
    <w:p w14:paraId="5D01CE45" w14:textId="77777777" w:rsidR="00193AB7" w:rsidRDefault="00193AB7" w:rsidP="00193AB7"/>
    <w:p w14:paraId="77EE35AC" w14:textId="3ED2BD2F" w:rsidR="00204A73" w:rsidRDefault="00193AB7" w:rsidP="00193AB7">
      <w:r>
        <w:t xml:space="preserve">3.  </w:t>
      </w:r>
      <w:r w:rsidR="000247C1">
        <w:t xml:space="preserve">If neither of the descriptions in </w:t>
      </w:r>
      <w:r w:rsidR="009755DC">
        <w:t xml:space="preserve">NSM </w:t>
      </w:r>
      <w:r w:rsidR="000247C1">
        <w:t>item 2 (above) applies, consider whether the candidate meets the general regulatory intent (</w:t>
      </w:r>
      <w:r w:rsidR="009755DC">
        <w:t xml:space="preserve">NSM </w:t>
      </w:r>
      <w:r w:rsidR="000247C1">
        <w:t xml:space="preserve">item 1, above). </w:t>
      </w:r>
      <w:r w:rsidR="005322BC">
        <w:t xml:space="preserve">The following </w:t>
      </w:r>
      <w:r w:rsidR="000247C1">
        <w:t>are</w:t>
      </w:r>
      <w:r w:rsidR="0073494B">
        <w:t xml:space="preserve"> example</w:t>
      </w:r>
      <w:r w:rsidR="000247C1">
        <w:t>s of individuals who OLAW considers</w:t>
      </w:r>
      <w:r w:rsidR="005322BC">
        <w:t xml:space="preserve"> </w:t>
      </w:r>
      <w:r w:rsidR="005322BC" w:rsidRPr="00AA12BF">
        <w:rPr>
          <w:u w:val="single"/>
        </w:rPr>
        <w:t>not</w:t>
      </w:r>
      <w:r w:rsidR="005322BC">
        <w:t xml:space="preserve"> qualified to serve as the NSM</w:t>
      </w:r>
      <w:r w:rsidR="005322BC" w:rsidRPr="005322BC">
        <w:t xml:space="preserve"> because they </w:t>
      </w:r>
      <w:r w:rsidR="009755DC">
        <w:t>would be perceived as likely to be biased in favor of the interests of scientists involved in animal research</w:t>
      </w:r>
      <w:r w:rsidR="005322BC">
        <w:t xml:space="preserve">: </w:t>
      </w:r>
      <w:r w:rsidR="009E7EEE">
        <w:t xml:space="preserve"> </w:t>
      </w:r>
    </w:p>
    <w:p w14:paraId="23891D2B" w14:textId="77777777" w:rsidR="00AE6C56" w:rsidRDefault="00193AB7" w:rsidP="00204A73">
      <w:pPr>
        <w:pStyle w:val="ListParagraph"/>
        <w:numPr>
          <w:ilvl w:val="0"/>
          <w:numId w:val="3"/>
        </w:numPr>
      </w:pPr>
      <w:r w:rsidRPr="00CC5EE0">
        <w:t>the VMU Supervisor</w:t>
      </w:r>
    </w:p>
    <w:p w14:paraId="4E16921D" w14:textId="47C9BA6E" w:rsidR="00AE6C56" w:rsidRDefault="00193AB7" w:rsidP="00204A73">
      <w:pPr>
        <w:pStyle w:val="ListParagraph"/>
        <w:numPr>
          <w:ilvl w:val="0"/>
          <w:numId w:val="3"/>
        </w:numPr>
      </w:pPr>
      <w:r w:rsidRPr="00CC5EE0">
        <w:t>health care provider</w:t>
      </w:r>
      <w:r w:rsidR="00AE6C56">
        <w:t>s</w:t>
      </w:r>
    </w:p>
    <w:p w14:paraId="11483A37" w14:textId="4CA8C2EC" w:rsidR="00C15808" w:rsidRDefault="00193AB7" w:rsidP="00204A73">
      <w:pPr>
        <w:pStyle w:val="ListParagraph"/>
        <w:numPr>
          <w:ilvl w:val="0"/>
          <w:numId w:val="3"/>
        </w:numPr>
      </w:pPr>
      <w:r w:rsidRPr="00CC5EE0">
        <w:t>active scientist</w:t>
      </w:r>
      <w:r w:rsidR="00AE6C56">
        <w:t>s</w:t>
      </w:r>
      <w:r w:rsidRPr="00CC5EE0">
        <w:t xml:space="preserve"> </w:t>
      </w:r>
      <w:r w:rsidR="009755DC">
        <w:t xml:space="preserve">(even </w:t>
      </w:r>
      <w:r w:rsidRPr="00CC5EE0">
        <w:t>in a field that does not involve animal research</w:t>
      </w:r>
      <w:r w:rsidR="009755DC">
        <w:t>,</w:t>
      </w:r>
      <w:r w:rsidRPr="00CC5EE0">
        <w:t xml:space="preserve"> such as botany, geology, or mathematics) </w:t>
      </w:r>
    </w:p>
    <w:p w14:paraId="5D01CE46" w14:textId="6F079767" w:rsidR="00193AB7" w:rsidRPr="00CC5EE0" w:rsidRDefault="00193AB7" w:rsidP="004A2CFD">
      <w:pPr>
        <w:pStyle w:val="ListParagraph"/>
        <w:numPr>
          <w:ilvl w:val="0"/>
          <w:numId w:val="3"/>
        </w:numPr>
      </w:pPr>
      <w:r w:rsidRPr="00CC5EE0">
        <w:t xml:space="preserve">someone who </w:t>
      </w:r>
      <w:r w:rsidR="009755DC" w:rsidRPr="00CC5EE0">
        <w:t>was involved in anim</w:t>
      </w:r>
      <w:r w:rsidR="009755DC">
        <w:t>al research</w:t>
      </w:r>
      <w:r w:rsidR="009755DC" w:rsidRPr="00CC5EE0">
        <w:t xml:space="preserve"> </w:t>
      </w:r>
      <w:r w:rsidR="009755DC">
        <w:t xml:space="preserve">in the </w:t>
      </w:r>
      <w:r w:rsidR="009755DC" w:rsidRPr="004A2CFD">
        <w:rPr>
          <w:i/>
          <w:iCs/>
        </w:rPr>
        <w:t>past</w:t>
      </w:r>
      <w:r w:rsidR="009755DC">
        <w:t xml:space="preserve"> (even if the person </w:t>
      </w:r>
      <w:r w:rsidR="00AA12BF" w:rsidRPr="00CC5EE0">
        <w:t>is no</w:t>
      </w:r>
      <w:r w:rsidR="009755DC">
        <w:t xml:space="preserve"> longer</w:t>
      </w:r>
      <w:r w:rsidR="00AA12BF" w:rsidRPr="00CC5EE0">
        <w:t xml:space="preserve"> a practicing scientist</w:t>
      </w:r>
      <w:r w:rsidR="009755DC">
        <w:t>)</w:t>
      </w:r>
      <w:r w:rsidR="00E7209F">
        <w:t>.</w:t>
      </w:r>
      <w:r w:rsidR="00E7209F" w:rsidRPr="00CC5EE0" w:rsidDel="00E7209F">
        <w:t xml:space="preserve"> </w:t>
      </w:r>
    </w:p>
    <w:p w14:paraId="5D01CE47" w14:textId="77777777" w:rsidR="009E7EEE" w:rsidRDefault="009E7EEE" w:rsidP="00193AB7"/>
    <w:p w14:paraId="5D01CE48" w14:textId="77777777" w:rsidR="00F66525" w:rsidRDefault="00193AB7" w:rsidP="00193AB7">
      <w:r>
        <w:t>4</w:t>
      </w:r>
      <w:r w:rsidRPr="00CC5EE0">
        <w:t>.  Because it can be unclear from an individual’s occupation or training whether</w:t>
      </w:r>
      <w:r>
        <w:t xml:space="preserve"> or not</w:t>
      </w:r>
      <w:r w:rsidRPr="00CC5EE0">
        <w:t xml:space="preserve"> he or she is qualified to serve as the </w:t>
      </w:r>
      <w:r>
        <w:t>NSM</w:t>
      </w:r>
      <w:r w:rsidRPr="00CC5EE0">
        <w:t xml:space="preserve">, OLAW says that “the institution should maintain written documentation of the reason for the categorization” for any </w:t>
      </w:r>
      <w:r>
        <w:t>NSM</w:t>
      </w:r>
      <w:r w:rsidRPr="00CC5EE0">
        <w:t xml:space="preserve"> whose qualifications might be called into question.</w:t>
      </w:r>
    </w:p>
    <w:p w14:paraId="5D01CE4A" w14:textId="77777777" w:rsidR="00EC5793" w:rsidRDefault="00EC5793" w:rsidP="0004188D"/>
    <w:p w14:paraId="5D01CE4B" w14:textId="77777777" w:rsidR="0004188D" w:rsidRDefault="0004188D" w:rsidP="0004188D">
      <w:r w:rsidRPr="00F66525">
        <w:rPr>
          <w:u w:val="single"/>
        </w:rPr>
        <w:t>Non-</w:t>
      </w:r>
      <w:r w:rsidR="00F66525">
        <w:rPr>
          <w:u w:val="single"/>
        </w:rPr>
        <w:t>A</w:t>
      </w:r>
      <w:r w:rsidRPr="00F66525">
        <w:rPr>
          <w:u w:val="single"/>
        </w:rPr>
        <w:t xml:space="preserve">ffiliated </w:t>
      </w:r>
      <w:r w:rsidR="00F66525">
        <w:rPr>
          <w:u w:val="single"/>
        </w:rPr>
        <w:t>M</w:t>
      </w:r>
      <w:r w:rsidRPr="00F66525">
        <w:rPr>
          <w:u w:val="single"/>
        </w:rPr>
        <w:t>ember</w:t>
      </w:r>
      <w:r>
        <w:t xml:space="preserve"> (NAM, “Community Member”,</w:t>
      </w:r>
      <w:r w:rsidR="00EC5793">
        <w:t xml:space="preserve"> “Public Member”)</w:t>
      </w:r>
    </w:p>
    <w:p w14:paraId="5D01CE4C" w14:textId="77777777" w:rsidR="0004188D" w:rsidRDefault="0004188D" w:rsidP="0004188D"/>
    <w:p w14:paraId="5D01CE4D" w14:textId="415142AF" w:rsidR="0004188D" w:rsidRDefault="00F66525" w:rsidP="0004188D">
      <w:r>
        <w:t>1</w:t>
      </w:r>
      <w:r w:rsidR="0004188D">
        <w:t>.  General regulatory intent</w:t>
      </w:r>
      <w:r w:rsidR="001A53BC">
        <w:t xml:space="preserve">: </w:t>
      </w:r>
      <w:r w:rsidR="0004188D">
        <w:t xml:space="preserve"> </w:t>
      </w:r>
      <w:r w:rsidR="00036A81" w:rsidRPr="00036A81">
        <w:t xml:space="preserve">The PHS Policy describes the nonaffiliated member as “one individual who is not affiliated with the institution in any way other than as a member of the IACUC, and is not a member of the immediate family of a person who is affiliated with the institution.” </w:t>
      </w:r>
      <w:r w:rsidR="0004188D">
        <w:t>The NAM should be a person who</w:t>
      </w:r>
      <w:r w:rsidR="00BB5FED">
        <w:t>se appointment</w:t>
      </w:r>
      <w:r w:rsidR="0004188D">
        <w:t xml:space="preserve"> </w:t>
      </w:r>
      <w:r w:rsidR="00A55FAC">
        <w:t>can</w:t>
      </w:r>
      <w:r w:rsidR="0004188D">
        <w:t xml:space="preserve"> </w:t>
      </w:r>
      <w:r w:rsidR="00A55FAC">
        <w:t xml:space="preserve">reasonably </w:t>
      </w:r>
      <w:r w:rsidR="0004188D">
        <w:t xml:space="preserve">be </w:t>
      </w:r>
      <w:r w:rsidR="0004188D" w:rsidRPr="00CC5EE0">
        <w:t xml:space="preserve">expected to </w:t>
      </w:r>
      <w:r w:rsidR="00A55FAC" w:rsidRPr="00CC5EE0">
        <w:t>reassure the public that the</w:t>
      </w:r>
      <w:r w:rsidR="0004188D" w:rsidRPr="00CC5EE0">
        <w:t xml:space="preserve"> </w:t>
      </w:r>
      <w:r w:rsidR="00A73733" w:rsidRPr="00CC5EE0">
        <w:t xml:space="preserve">IACUC includes a member who can speak for the </w:t>
      </w:r>
      <w:r w:rsidR="0004188D" w:rsidRPr="00CC5EE0">
        <w:t>interests</w:t>
      </w:r>
      <w:r w:rsidR="00A55FAC" w:rsidRPr="00CC5EE0">
        <w:t xml:space="preserve"> of the general community</w:t>
      </w:r>
      <w:r w:rsidR="0004188D" w:rsidRPr="00CC5EE0">
        <w:t xml:space="preserve"> with regard to ensuring the appropriate </w:t>
      </w:r>
      <w:r w:rsidR="00A55FAC" w:rsidRPr="00CC5EE0">
        <w:t>care and use of research animals</w:t>
      </w:r>
      <w:r w:rsidR="0004188D" w:rsidRPr="00CC5EE0">
        <w:t xml:space="preserve">.  </w:t>
      </w:r>
      <w:r w:rsidR="00E35AA9">
        <w:t>This excludes p</w:t>
      </w:r>
      <w:r w:rsidR="0004188D" w:rsidRPr="00CC5EE0">
        <w:t xml:space="preserve">eople who </w:t>
      </w:r>
      <w:r w:rsidR="00E35AA9">
        <w:t xml:space="preserve">use or </w:t>
      </w:r>
      <w:r w:rsidR="0004188D" w:rsidRPr="00CC5EE0">
        <w:t xml:space="preserve">have </w:t>
      </w:r>
      <w:r w:rsidR="00E35AA9">
        <w:t xml:space="preserve">used </w:t>
      </w:r>
      <w:r w:rsidR="00A90AB6">
        <w:t xml:space="preserve">animals </w:t>
      </w:r>
      <w:r w:rsidR="00A84E22">
        <w:t>in research</w:t>
      </w:r>
      <w:r w:rsidR="0004188D" w:rsidRPr="006B1BC6">
        <w:t>.</w:t>
      </w:r>
    </w:p>
    <w:p w14:paraId="5D01CE4E" w14:textId="77777777" w:rsidR="0004188D" w:rsidRDefault="0004188D" w:rsidP="0004188D"/>
    <w:p w14:paraId="5D01CE4F" w14:textId="743CEF23" w:rsidR="0004188D" w:rsidRDefault="00F66525" w:rsidP="0004188D">
      <w:r>
        <w:t>2</w:t>
      </w:r>
      <w:r w:rsidR="0004188D">
        <w:t xml:space="preserve">.  </w:t>
      </w:r>
      <w:r w:rsidR="00E35AA9">
        <w:t xml:space="preserve">The most common reasons for a candidate to be DISQUALIFIED for the role of NAM are listed below. </w:t>
      </w:r>
      <w:r w:rsidR="00471675">
        <w:t xml:space="preserve">If a NAM candidate meets any of the below </w:t>
      </w:r>
      <w:r w:rsidR="001F3C5D">
        <w:t xml:space="preserve">criteria, they cannot serve in that role: </w:t>
      </w:r>
    </w:p>
    <w:p w14:paraId="3BAD412C" w14:textId="3E6A8E89" w:rsidR="00AB3A00" w:rsidRDefault="001F3C5D" w:rsidP="00AB3A00">
      <w:pPr>
        <w:pStyle w:val="ListParagraph"/>
        <w:numPr>
          <w:ilvl w:val="0"/>
          <w:numId w:val="1"/>
        </w:numPr>
        <w:ind w:left="720"/>
      </w:pPr>
      <w:r>
        <w:t>C</w:t>
      </w:r>
      <w:r w:rsidR="00CC5CA5">
        <w:t xml:space="preserve">urrently or previously </w:t>
      </w:r>
      <w:r w:rsidR="0004188D">
        <w:t>work</w:t>
      </w:r>
      <w:r w:rsidR="00CC5CA5">
        <w:t>ed</w:t>
      </w:r>
      <w:r w:rsidR="0004188D">
        <w:t xml:space="preserve"> with research animals.</w:t>
      </w:r>
    </w:p>
    <w:p w14:paraId="1AE7A1BE" w14:textId="2106AF36" w:rsidR="008E6764" w:rsidRDefault="00D70753" w:rsidP="008E6764">
      <w:pPr>
        <w:pStyle w:val="ListParagraph"/>
        <w:numPr>
          <w:ilvl w:val="0"/>
          <w:numId w:val="1"/>
        </w:numPr>
        <w:ind w:left="720"/>
      </w:pPr>
      <w:r>
        <w:t xml:space="preserve">Is </w:t>
      </w:r>
      <w:r w:rsidRPr="00D70753">
        <w:t xml:space="preserve">affiliated with the institution, or </w:t>
      </w:r>
      <w:r w:rsidR="000147E1">
        <w:t>has</w:t>
      </w:r>
      <w:r w:rsidRPr="00D70753">
        <w:t xml:space="preserve"> an immediate family member </w:t>
      </w:r>
      <w:r w:rsidR="00496573">
        <w:t>who</w:t>
      </w:r>
      <w:r w:rsidR="00C46559">
        <w:t xml:space="preserve"> is </w:t>
      </w:r>
      <w:r w:rsidRPr="00D70753">
        <w:t>affiliated</w:t>
      </w:r>
      <w:r w:rsidR="00C46559">
        <w:t xml:space="preserve"> (</w:t>
      </w:r>
      <w:r w:rsidR="00934F5E">
        <w:t>parent, spouse</w:t>
      </w:r>
      <w:r w:rsidR="009A282F">
        <w:t>, child, sibling)</w:t>
      </w:r>
      <w:r w:rsidRPr="00D70753">
        <w:t xml:space="preserve"> with the institution.</w:t>
      </w:r>
      <w:r w:rsidR="00BC517F">
        <w:t xml:space="preserve"> VA Directive 1200.07 </w:t>
      </w:r>
      <w:r w:rsidR="005E513D">
        <w:t>gives further guidance on thi</w:t>
      </w:r>
      <w:r w:rsidR="00AC5DB4">
        <w:t>s</w:t>
      </w:r>
      <w:r w:rsidR="00AB3A00">
        <w:t xml:space="preserve"> </w:t>
      </w:r>
      <w:r w:rsidR="00AC5DB4">
        <w:t>exclusion to include:</w:t>
      </w:r>
    </w:p>
    <w:p w14:paraId="6DE6F5E5" w14:textId="7E68BC81" w:rsidR="008E6764" w:rsidRDefault="00321F71" w:rsidP="008E6764">
      <w:pPr>
        <w:pStyle w:val="ListParagraph"/>
        <w:numPr>
          <w:ilvl w:val="1"/>
          <w:numId w:val="1"/>
        </w:numPr>
      </w:pPr>
      <w:r w:rsidRPr="00321F71">
        <w:t xml:space="preserve">A veteran who volunteers at the medical center is considered to have an affiliation with the institution and is disqualified from serving as the non-affiliated IACUC member; however, appointment of such veterans to the IACUC in another capacity, such as </w:t>
      </w:r>
      <w:r w:rsidR="00A84E22">
        <w:t>NSM, if they otherwise meet the qualifications for NSM,</w:t>
      </w:r>
      <w:r w:rsidRPr="00321F71">
        <w:t xml:space="preserve"> is strongly encouraged. </w:t>
      </w:r>
    </w:p>
    <w:p w14:paraId="79BEE6A0" w14:textId="77777777" w:rsidR="008E6764" w:rsidRDefault="00321F71" w:rsidP="008E6764">
      <w:pPr>
        <w:pStyle w:val="ListParagraph"/>
        <w:numPr>
          <w:ilvl w:val="1"/>
          <w:numId w:val="1"/>
        </w:numPr>
      </w:pPr>
      <w:r w:rsidRPr="00321F71">
        <w:t xml:space="preserve">Neither the individual nor any immediate family member of the individual serves on any other committee or subcommittee of the VA facility. </w:t>
      </w:r>
    </w:p>
    <w:p w14:paraId="2373CCEA" w14:textId="7365E1AE" w:rsidR="008E6764" w:rsidRDefault="00321F71" w:rsidP="008E6764">
      <w:pPr>
        <w:pStyle w:val="ListParagraph"/>
        <w:numPr>
          <w:ilvl w:val="1"/>
          <w:numId w:val="1"/>
        </w:numPr>
      </w:pPr>
      <w:r w:rsidRPr="00321F71">
        <w:lastRenderedPageBreak/>
        <w:t>Neither the individual nor any immediate family member of the individual serves on the IACUC of any other institution that functions as a single administrative unit with the VA facility, with regard to animal research</w:t>
      </w:r>
      <w:r w:rsidR="0081127A">
        <w:t>.</w:t>
      </w:r>
    </w:p>
    <w:p w14:paraId="7BA79BF7" w14:textId="4D19FDBD" w:rsidR="0079783E" w:rsidRDefault="00321F71" w:rsidP="00104098">
      <w:pPr>
        <w:pStyle w:val="ListParagraph"/>
        <w:numPr>
          <w:ilvl w:val="1"/>
          <w:numId w:val="1"/>
        </w:numPr>
      </w:pPr>
      <w:r w:rsidRPr="00321F71">
        <w:t>Neither the individual nor any immediate family member of the individual is an employee otherwise involved in the animal research program of any other institution that functions as a single administrative unit with the VA facility, with regard to animal research.</w:t>
      </w:r>
    </w:p>
    <w:p w14:paraId="5D01CE57" w14:textId="77777777" w:rsidR="0004188D" w:rsidRDefault="0004188D" w:rsidP="0004188D"/>
    <w:p w14:paraId="7F090CB1" w14:textId="72D4A0B5" w:rsidR="00EF60A2" w:rsidRDefault="00EF60A2" w:rsidP="0004188D">
      <w:pPr>
        <w:rPr>
          <w:highlight w:val="yellow"/>
        </w:rPr>
      </w:pPr>
      <w:r w:rsidRPr="00EF60A2">
        <w:t xml:space="preserve">In evaluating the qualifications of an individual to serve as a </w:t>
      </w:r>
      <w:r w:rsidR="00CB7B9E">
        <w:t>NAM</w:t>
      </w:r>
      <w:r w:rsidRPr="00EF60A2">
        <w:t xml:space="preserve">, the </w:t>
      </w:r>
      <w:r w:rsidR="00CB7B9E">
        <w:t>IO</w:t>
      </w:r>
      <w:r w:rsidRPr="00EF60A2">
        <w:t xml:space="preserve"> should confirm the appointee has no discernible ties or ongoing affiliation with the institution.</w:t>
      </w:r>
    </w:p>
    <w:p w14:paraId="5D01CE59" w14:textId="77777777" w:rsidR="00AA12BF" w:rsidRDefault="00AA12BF" w:rsidP="0004188D"/>
    <w:p w14:paraId="5BC6B2E1" w14:textId="7185100E" w:rsidR="00671B1D" w:rsidRDefault="00072362" w:rsidP="00671B1D">
      <w:r>
        <w:t>If your committee need</w:t>
      </w:r>
      <w:r w:rsidR="00AA7F04">
        <w:t xml:space="preserve">s to find a new NSM or NAM, </w:t>
      </w:r>
      <w:r w:rsidR="00635E72">
        <w:t>it may be useful to make inquiries among individuals</w:t>
      </w:r>
      <w:r w:rsidR="00CE345D">
        <w:t xml:space="preserve"> in the </w:t>
      </w:r>
      <w:r w:rsidR="00AA7F04">
        <w:t xml:space="preserve">following </w:t>
      </w:r>
      <w:r w:rsidR="00CE345D">
        <w:t>groups</w:t>
      </w:r>
      <w:r w:rsidR="00635E72">
        <w:t xml:space="preserve">, as they </w:t>
      </w:r>
      <w:r w:rsidR="00206D30">
        <w:t xml:space="preserve">are </w:t>
      </w:r>
      <w:r w:rsidR="00635E72">
        <w:t xml:space="preserve">likely </w:t>
      </w:r>
      <w:r w:rsidR="00602C2F">
        <w:t xml:space="preserve">to </w:t>
      </w:r>
      <w:r w:rsidR="00635E72">
        <w:t xml:space="preserve">meet the qualification criteria above and </w:t>
      </w:r>
      <w:r w:rsidR="00602C2F">
        <w:t>be</w:t>
      </w:r>
      <w:r w:rsidR="00635E72">
        <w:t xml:space="preserve"> </w:t>
      </w:r>
      <w:r w:rsidR="00206D30">
        <w:t>willing</w:t>
      </w:r>
      <w:r w:rsidR="00635E72">
        <w:t xml:space="preserve"> and able</w:t>
      </w:r>
      <w:r w:rsidR="00206D30">
        <w:t xml:space="preserve"> to serve</w:t>
      </w:r>
      <w:r w:rsidR="00AA7F04">
        <w:t>:</w:t>
      </w:r>
    </w:p>
    <w:p w14:paraId="1F7FCE57" w14:textId="6ED0222E" w:rsidR="00671B1D" w:rsidRDefault="001C7414" w:rsidP="00671B1D">
      <w:pPr>
        <w:pStyle w:val="ListParagraph"/>
        <w:numPr>
          <w:ilvl w:val="0"/>
          <w:numId w:val="4"/>
        </w:numPr>
      </w:pPr>
      <w:r>
        <w:t>Local members of the clergy</w:t>
      </w:r>
    </w:p>
    <w:p w14:paraId="136CD4BF" w14:textId="77777777" w:rsidR="001C7414" w:rsidRDefault="001C7414" w:rsidP="001C7414">
      <w:pPr>
        <w:pStyle w:val="ListParagraph"/>
        <w:numPr>
          <w:ilvl w:val="0"/>
          <w:numId w:val="4"/>
        </w:numPr>
      </w:pPr>
      <w:r>
        <w:t>Insurance adjusters</w:t>
      </w:r>
    </w:p>
    <w:p w14:paraId="512A56C9" w14:textId="77777777" w:rsidR="001C7414" w:rsidRDefault="001C7414" w:rsidP="001C7414">
      <w:pPr>
        <w:pStyle w:val="ListParagraph"/>
        <w:numPr>
          <w:ilvl w:val="0"/>
          <w:numId w:val="4"/>
        </w:numPr>
      </w:pPr>
      <w:r>
        <w:t>Librarians</w:t>
      </w:r>
    </w:p>
    <w:p w14:paraId="60504E16" w14:textId="77777777" w:rsidR="001C7414" w:rsidRDefault="001C7414" w:rsidP="001C7414">
      <w:pPr>
        <w:pStyle w:val="ListParagraph"/>
        <w:numPr>
          <w:ilvl w:val="0"/>
          <w:numId w:val="4"/>
        </w:numPr>
      </w:pPr>
      <w:r>
        <w:t>Business or finance workers</w:t>
      </w:r>
    </w:p>
    <w:p w14:paraId="03D07F82" w14:textId="77777777" w:rsidR="001C7414" w:rsidRDefault="001C7414" w:rsidP="001C7414">
      <w:pPr>
        <w:pStyle w:val="ListParagraph"/>
        <w:numPr>
          <w:ilvl w:val="0"/>
          <w:numId w:val="4"/>
        </w:numPr>
      </w:pPr>
      <w:r>
        <w:t>Retirees</w:t>
      </w:r>
    </w:p>
    <w:p w14:paraId="70B845B6" w14:textId="77777777" w:rsidR="001C7414" w:rsidRDefault="001C7414" w:rsidP="001C7414">
      <w:pPr>
        <w:pStyle w:val="ListParagraph"/>
        <w:numPr>
          <w:ilvl w:val="0"/>
          <w:numId w:val="4"/>
        </w:numPr>
      </w:pPr>
      <w:r>
        <w:t>Real estate agents</w:t>
      </w:r>
    </w:p>
    <w:p w14:paraId="68574CC1" w14:textId="77777777" w:rsidR="001C7414" w:rsidRDefault="001C7414" w:rsidP="001C7414">
      <w:pPr>
        <w:pStyle w:val="ListParagraph"/>
        <w:numPr>
          <w:ilvl w:val="0"/>
          <w:numId w:val="4"/>
        </w:numPr>
      </w:pPr>
      <w:r>
        <w:t>Volunteer firefighters or security personnel</w:t>
      </w:r>
    </w:p>
    <w:p w14:paraId="2A509896" w14:textId="7F0AE0B2" w:rsidR="001C7414" w:rsidRDefault="001C7414" w:rsidP="004A2CFD">
      <w:pPr>
        <w:pStyle w:val="ListParagraph"/>
        <w:numPr>
          <w:ilvl w:val="0"/>
          <w:numId w:val="4"/>
        </w:numPr>
      </w:pPr>
      <w:r>
        <w:t xml:space="preserve">Faculty members of the </w:t>
      </w:r>
      <w:r w:rsidR="00293704">
        <w:t xml:space="preserve">Ethics, </w:t>
      </w:r>
      <w:r>
        <w:t>English or History department of a local university</w:t>
      </w:r>
    </w:p>
    <w:p w14:paraId="5D01CE63" w14:textId="77777777" w:rsidR="00AA7F04" w:rsidRDefault="00AA7F04" w:rsidP="00AA12BF">
      <w:pPr>
        <w:ind w:left="720"/>
      </w:pPr>
    </w:p>
    <w:p w14:paraId="09775934" w14:textId="491E18EB" w:rsidR="00866CAF" w:rsidRDefault="00842567" w:rsidP="00AA7F04">
      <w:r>
        <w:t>PHS</w:t>
      </w:r>
      <w:r w:rsidRPr="00842567">
        <w:t xml:space="preserve"> Policy allows one individual to fulfill the requirement for both a </w:t>
      </w:r>
      <w:r>
        <w:t>NAM</w:t>
      </w:r>
      <w:r w:rsidRPr="00842567">
        <w:t xml:space="preserve"> and a </w:t>
      </w:r>
      <w:r>
        <w:t>NSM</w:t>
      </w:r>
      <w:r w:rsidRPr="00842567">
        <w:t xml:space="preserve"> as long as that individual meets the requirements for each position and the committee consists of no fewer than five members.</w:t>
      </w:r>
      <w:r w:rsidR="00041E14">
        <w:t xml:space="preserve"> Though this practice is allowed, it is discouraged as this means the </w:t>
      </w:r>
      <w:r w:rsidR="00C72AA2">
        <w:t xml:space="preserve">potential </w:t>
      </w:r>
      <w:r w:rsidR="00041E14">
        <w:t xml:space="preserve">loss of </w:t>
      </w:r>
      <w:r w:rsidR="00C72AA2">
        <w:t xml:space="preserve">this </w:t>
      </w:r>
      <w:r w:rsidR="00041E14">
        <w:t xml:space="preserve">one IACUC member results in the loss of two required roles. </w:t>
      </w:r>
    </w:p>
    <w:p w14:paraId="77769258" w14:textId="77777777" w:rsidR="00866CAF" w:rsidRDefault="00866CAF" w:rsidP="00AA7F04"/>
    <w:p w14:paraId="22E629A7" w14:textId="1021F281" w:rsidR="002F58DA" w:rsidRDefault="00EB7816" w:rsidP="00384D2A">
      <w:r>
        <w:t xml:space="preserve">Alternate NSM and NAM members are encouraged as these IACUC roles can be difficult to fill. </w:t>
      </w:r>
      <w:r w:rsidR="002F58DA">
        <w:t>There is no requirement that any alternate members be appointed, but the appointment of alternates increases the number of members available to achieve quorum</w:t>
      </w:r>
      <w:r w:rsidR="008D38FD">
        <w:t xml:space="preserve"> (if the primary voting member is absent)</w:t>
      </w:r>
      <w:r w:rsidR="00EB3AEB">
        <w:t xml:space="preserve">, </w:t>
      </w:r>
      <w:r w:rsidR="00E8631F">
        <w:t>provides</w:t>
      </w:r>
      <w:r w:rsidR="00EB3AEB">
        <w:t xml:space="preserve"> a valuable training</w:t>
      </w:r>
      <w:r w:rsidR="002F58DA">
        <w:t xml:space="preserve"> </w:t>
      </w:r>
      <w:r w:rsidR="0020001A">
        <w:t xml:space="preserve">experience </w:t>
      </w:r>
      <w:r w:rsidR="002F58DA">
        <w:t>for training new members</w:t>
      </w:r>
      <w:r w:rsidR="00EB3AEB">
        <w:t xml:space="preserve">, and can </w:t>
      </w:r>
      <w:r w:rsidR="00CE751E">
        <w:t xml:space="preserve">help decrease the chances of an improperly </w:t>
      </w:r>
      <w:r w:rsidR="002E202E">
        <w:t xml:space="preserve">constituted IACUC </w:t>
      </w:r>
      <w:r w:rsidR="006D6965">
        <w:t xml:space="preserve">if the alternate assumes the role of the primary member in the event they leave the committee. </w:t>
      </w:r>
    </w:p>
    <w:p w14:paraId="78E16858" w14:textId="77777777" w:rsidR="002F58DA" w:rsidRDefault="002F58DA" w:rsidP="00AA7F04"/>
    <w:p w14:paraId="5D01CE64" w14:textId="0ACE6122" w:rsidR="00AA7F04" w:rsidRDefault="00AA7F04" w:rsidP="00AA7F04">
      <w:r>
        <w:t xml:space="preserve">Do not hesitate to contact </w:t>
      </w:r>
      <w:r w:rsidR="00BB5FED">
        <w:t xml:space="preserve">the </w:t>
      </w:r>
      <w:r>
        <w:t>office</w:t>
      </w:r>
      <w:r w:rsidR="00BB5FED">
        <w:t xml:space="preserve"> of the CVMO</w:t>
      </w:r>
      <w:r w:rsidR="00856AEA">
        <w:t xml:space="preserve"> </w:t>
      </w:r>
      <w:hyperlink r:id="rId10" w:history="1">
        <w:r w:rsidR="00856AEA" w:rsidRPr="005A01BE">
          <w:rPr>
            <w:rStyle w:val="Hyperlink"/>
          </w:rPr>
          <w:t>VACVMO@va.gov</w:t>
        </w:r>
      </w:hyperlink>
      <w:r w:rsidR="00BB5FED">
        <w:t>,</w:t>
      </w:r>
      <w:r>
        <w:t xml:space="preserve"> or OLAW, if you have specific questions about your local situation.</w:t>
      </w:r>
    </w:p>
    <w:p w14:paraId="5D01CE65" w14:textId="77777777" w:rsidR="00072362" w:rsidRDefault="00072362" w:rsidP="0004188D"/>
    <w:p w14:paraId="5D01CE66" w14:textId="77777777" w:rsidR="00A10EC6" w:rsidRDefault="00A10EC6"/>
    <w:sectPr w:rsidR="00A10EC6" w:rsidSect="00EC0B40">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A772" w14:textId="77777777" w:rsidR="004C5145" w:rsidRDefault="004C5145" w:rsidP="00F12A7A">
      <w:r>
        <w:separator/>
      </w:r>
    </w:p>
  </w:endnote>
  <w:endnote w:type="continuationSeparator" w:id="0">
    <w:p w14:paraId="51FA5186" w14:textId="77777777" w:rsidR="004C5145" w:rsidRDefault="004C5145" w:rsidP="00F12A7A">
      <w:r>
        <w:continuationSeparator/>
      </w:r>
    </w:p>
  </w:endnote>
  <w:endnote w:type="continuationNotice" w:id="1">
    <w:p w14:paraId="74180B1B" w14:textId="77777777" w:rsidR="004C5145" w:rsidRDefault="004C5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CE6D" w14:textId="77777777" w:rsidR="0043046F" w:rsidRDefault="00430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CE6E" w14:textId="77777777" w:rsidR="0043046F" w:rsidRDefault="00430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CE70" w14:textId="77777777" w:rsidR="0043046F" w:rsidRDefault="00430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147E" w14:textId="77777777" w:rsidR="004C5145" w:rsidRDefault="004C5145" w:rsidP="00F12A7A">
      <w:r>
        <w:separator/>
      </w:r>
    </w:p>
  </w:footnote>
  <w:footnote w:type="continuationSeparator" w:id="0">
    <w:p w14:paraId="12BB33C0" w14:textId="77777777" w:rsidR="004C5145" w:rsidRDefault="004C5145" w:rsidP="00F12A7A">
      <w:r>
        <w:continuationSeparator/>
      </w:r>
    </w:p>
  </w:footnote>
  <w:footnote w:type="continuationNotice" w:id="1">
    <w:p w14:paraId="1690B053" w14:textId="77777777" w:rsidR="004C5145" w:rsidRDefault="004C5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CE6B" w14:textId="77777777" w:rsidR="0043046F" w:rsidRDefault="00430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CE6C" w14:textId="77777777" w:rsidR="0043046F" w:rsidRDefault="00430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CE6F" w14:textId="77777777" w:rsidR="0043046F" w:rsidRDefault="00430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46381"/>
    <w:multiLevelType w:val="hybridMultilevel"/>
    <w:tmpl w:val="20F4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15340"/>
    <w:multiLevelType w:val="hybridMultilevel"/>
    <w:tmpl w:val="1362DE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C7595E"/>
    <w:multiLevelType w:val="hybridMultilevel"/>
    <w:tmpl w:val="2A44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E72D9"/>
    <w:multiLevelType w:val="hybridMultilevel"/>
    <w:tmpl w:val="9CCC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477974">
    <w:abstractNumId w:val="1"/>
  </w:num>
  <w:num w:numId="2" w16cid:durableId="1389765047">
    <w:abstractNumId w:val="2"/>
  </w:num>
  <w:num w:numId="3" w16cid:durableId="1511993958">
    <w:abstractNumId w:val="3"/>
  </w:num>
  <w:num w:numId="4" w16cid:durableId="56757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8D"/>
    <w:rsid w:val="00002211"/>
    <w:rsid w:val="00010B99"/>
    <w:rsid w:val="000147E1"/>
    <w:rsid w:val="000247C1"/>
    <w:rsid w:val="00026806"/>
    <w:rsid w:val="00026D5F"/>
    <w:rsid w:val="00036A81"/>
    <w:rsid w:val="0004188D"/>
    <w:rsid w:val="00041E14"/>
    <w:rsid w:val="00042314"/>
    <w:rsid w:val="00047F75"/>
    <w:rsid w:val="0006070F"/>
    <w:rsid w:val="00064213"/>
    <w:rsid w:val="000667E9"/>
    <w:rsid w:val="00070C7F"/>
    <w:rsid w:val="00072362"/>
    <w:rsid w:val="00075716"/>
    <w:rsid w:val="0008311A"/>
    <w:rsid w:val="000A386D"/>
    <w:rsid w:val="000C7C8A"/>
    <w:rsid w:val="00100452"/>
    <w:rsid w:val="00102465"/>
    <w:rsid w:val="00104098"/>
    <w:rsid w:val="00107DE2"/>
    <w:rsid w:val="00123F43"/>
    <w:rsid w:val="0012631B"/>
    <w:rsid w:val="00140621"/>
    <w:rsid w:val="00181341"/>
    <w:rsid w:val="00181BE3"/>
    <w:rsid w:val="00193AB7"/>
    <w:rsid w:val="00195E5A"/>
    <w:rsid w:val="0019665E"/>
    <w:rsid w:val="001A03F7"/>
    <w:rsid w:val="001A53BC"/>
    <w:rsid w:val="001C7414"/>
    <w:rsid w:val="001D6DB0"/>
    <w:rsid w:val="001F24A9"/>
    <w:rsid w:val="001F3C5D"/>
    <w:rsid w:val="001F671B"/>
    <w:rsid w:val="0020001A"/>
    <w:rsid w:val="00204A73"/>
    <w:rsid w:val="00206D30"/>
    <w:rsid w:val="0024069C"/>
    <w:rsid w:val="00264BCE"/>
    <w:rsid w:val="002663F3"/>
    <w:rsid w:val="00283EB1"/>
    <w:rsid w:val="00284913"/>
    <w:rsid w:val="00285831"/>
    <w:rsid w:val="00293704"/>
    <w:rsid w:val="00295DBE"/>
    <w:rsid w:val="002B64B4"/>
    <w:rsid w:val="002C756C"/>
    <w:rsid w:val="002D7DCC"/>
    <w:rsid w:val="002E202E"/>
    <w:rsid w:val="002E67E2"/>
    <w:rsid w:val="002F2F24"/>
    <w:rsid w:val="002F54DF"/>
    <w:rsid w:val="002F58DA"/>
    <w:rsid w:val="003070BF"/>
    <w:rsid w:val="00321F71"/>
    <w:rsid w:val="00377378"/>
    <w:rsid w:val="00384D2A"/>
    <w:rsid w:val="00396112"/>
    <w:rsid w:val="003A6057"/>
    <w:rsid w:val="003A6E78"/>
    <w:rsid w:val="003B3991"/>
    <w:rsid w:val="003B6746"/>
    <w:rsid w:val="003D0256"/>
    <w:rsid w:val="003D5FA7"/>
    <w:rsid w:val="00404BF9"/>
    <w:rsid w:val="0043046F"/>
    <w:rsid w:val="0043356F"/>
    <w:rsid w:val="00433D32"/>
    <w:rsid w:val="00437759"/>
    <w:rsid w:val="0044223C"/>
    <w:rsid w:val="00452751"/>
    <w:rsid w:val="00452F66"/>
    <w:rsid w:val="00471675"/>
    <w:rsid w:val="00473B8D"/>
    <w:rsid w:val="00473EAA"/>
    <w:rsid w:val="00474148"/>
    <w:rsid w:val="00491BA8"/>
    <w:rsid w:val="00496573"/>
    <w:rsid w:val="004A2CFD"/>
    <w:rsid w:val="004B1A39"/>
    <w:rsid w:val="004B59E7"/>
    <w:rsid w:val="004C444A"/>
    <w:rsid w:val="004C5145"/>
    <w:rsid w:val="004D4E14"/>
    <w:rsid w:val="004F202F"/>
    <w:rsid w:val="004F38DE"/>
    <w:rsid w:val="004F665D"/>
    <w:rsid w:val="00530912"/>
    <w:rsid w:val="0053205A"/>
    <w:rsid w:val="005322BC"/>
    <w:rsid w:val="005439B9"/>
    <w:rsid w:val="005466F0"/>
    <w:rsid w:val="00551F3E"/>
    <w:rsid w:val="005527F5"/>
    <w:rsid w:val="0055286F"/>
    <w:rsid w:val="00557A6E"/>
    <w:rsid w:val="00582F6B"/>
    <w:rsid w:val="00584A8E"/>
    <w:rsid w:val="005D0E21"/>
    <w:rsid w:val="005D2E62"/>
    <w:rsid w:val="005D738A"/>
    <w:rsid w:val="005E513D"/>
    <w:rsid w:val="005F2EB4"/>
    <w:rsid w:val="00602C2F"/>
    <w:rsid w:val="00604513"/>
    <w:rsid w:val="0061032A"/>
    <w:rsid w:val="006112C0"/>
    <w:rsid w:val="00635E72"/>
    <w:rsid w:val="006434BE"/>
    <w:rsid w:val="00661102"/>
    <w:rsid w:val="00662E2B"/>
    <w:rsid w:val="006671B7"/>
    <w:rsid w:val="00671B1D"/>
    <w:rsid w:val="00674664"/>
    <w:rsid w:val="0068503F"/>
    <w:rsid w:val="006857F2"/>
    <w:rsid w:val="006B1BC6"/>
    <w:rsid w:val="006B2EAF"/>
    <w:rsid w:val="006D2489"/>
    <w:rsid w:val="006D6965"/>
    <w:rsid w:val="006F2C99"/>
    <w:rsid w:val="0070602A"/>
    <w:rsid w:val="00706D16"/>
    <w:rsid w:val="00730A4C"/>
    <w:rsid w:val="00731036"/>
    <w:rsid w:val="007343D7"/>
    <w:rsid w:val="0073494B"/>
    <w:rsid w:val="00742CAE"/>
    <w:rsid w:val="007614AB"/>
    <w:rsid w:val="00792738"/>
    <w:rsid w:val="0079783E"/>
    <w:rsid w:val="007A3EF5"/>
    <w:rsid w:val="007D4311"/>
    <w:rsid w:val="007E74AE"/>
    <w:rsid w:val="00806EFC"/>
    <w:rsid w:val="0080790B"/>
    <w:rsid w:val="0081127A"/>
    <w:rsid w:val="0081441D"/>
    <w:rsid w:val="00821657"/>
    <w:rsid w:val="00834CE4"/>
    <w:rsid w:val="00842567"/>
    <w:rsid w:val="00856AEA"/>
    <w:rsid w:val="00866CAF"/>
    <w:rsid w:val="00874561"/>
    <w:rsid w:val="008901D1"/>
    <w:rsid w:val="00894426"/>
    <w:rsid w:val="00895AF0"/>
    <w:rsid w:val="008A5BBF"/>
    <w:rsid w:val="008B543C"/>
    <w:rsid w:val="008B5E52"/>
    <w:rsid w:val="008B785D"/>
    <w:rsid w:val="008C142F"/>
    <w:rsid w:val="008D38FD"/>
    <w:rsid w:val="008E6764"/>
    <w:rsid w:val="008E7EEC"/>
    <w:rsid w:val="008F3A87"/>
    <w:rsid w:val="00902A18"/>
    <w:rsid w:val="00903977"/>
    <w:rsid w:val="00904B3F"/>
    <w:rsid w:val="00906A94"/>
    <w:rsid w:val="00910B0B"/>
    <w:rsid w:val="00914A99"/>
    <w:rsid w:val="00925512"/>
    <w:rsid w:val="00934F5E"/>
    <w:rsid w:val="00937E12"/>
    <w:rsid w:val="00966C56"/>
    <w:rsid w:val="00966CF6"/>
    <w:rsid w:val="009755DC"/>
    <w:rsid w:val="009825F1"/>
    <w:rsid w:val="00987BC3"/>
    <w:rsid w:val="009A282F"/>
    <w:rsid w:val="009B405D"/>
    <w:rsid w:val="009C4C3E"/>
    <w:rsid w:val="009E544E"/>
    <w:rsid w:val="009E7EEE"/>
    <w:rsid w:val="00A01634"/>
    <w:rsid w:val="00A05FD5"/>
    <w:rsid w:val="00A10B42"/>
    <w:rsid w:val="00A10EC6"/>
    <w:rsid w:val="00A354CB"/>
    <w:rsid w:val="00A421B0"/>
    <w:rsid w:val="00A461DD"/>
    <w:rsid w:val="00A55FAC"/>
    <w:rsid w:val="00A65A18"/>
    <w:rsid w:val="00A66C0F"/>
    <w:rsid w:val="00A736AD"/>
    <w:rsid w:val="00A73733"/>
    <w:rsid w:val="00A84E22"/>
    <w:rsid w:val="00A90AB6"/>
    <w:rsid w:val="00A92A12"/>
    <w:rsid w:val="00A967A4"/>
    <w:rsid w:val="00AA12BF"/>
    <w:rsid w:val="00AA16D2"/>
    <w:rsid w:val="00AA1E70"/>
    <w:rsid w:val="00AA7F04"/>
    <w:rsid w:val="00AB3A00"/>
    <w:rsid w:val="00AC5DB4"/>
    <w:rsid w:val="00AD6B11"/>
    <w:rsid w:val="00AE44B1"/>
    <w:rsid w:val="00AE6C56"/>
    <w:rsid w:val="00B01564"/>
    <w:rsid w:val="00B067AF"/>
    <w:rsid w:val="00B103DB"/>
    <w:rsid w:val="00B4354B"/>
    <w:rsid w:val="00B44797"/>
    <w:rsid w:val="00B55E2E"/>
    <w:rsid w:val="00B65F99"/>
    <w:rsid w:val="00B77412"/>
    <w:rsid w:val="00B83D5F"/>
    <w:rsid w:val="00B843E9"/>
    <w:rsid w:val="00B94186"/>
    <w:rsid w:val="00BB5FED"/>
    <w:rsid w:val="00BC2C06"/>
    <w:rsid w:val="00BC517F"/>
    <w:rsid w:val="00BC5611"/>
    <w:rsid w:val="00BD5F80"/>
    <w:rsid w:val="00BE746F"/>
    <w:rsid w:val="00BF5CE9"/>
    <w:rsid w:val="00C03F68"/>
    <w:rsid w:val="00C13BF5"/>
    <w:rsid w:val="00C15808"/>
    <w:rsid w:val="00C15C4D"/>
    <w:rsid w:val="00C247BB"/>
    <w:rsid w:val="00C2686D"/>
    <w:rsid w:val="00C3590B"/>
    <w:rsid w:val="00C41DBE"/>
    <w:rsid w:val="00C43AE6"/>
    <w:rsid w:val="00C46559"/>
    <w:rsid w:val="00C52C90"/>
    <w:rsid w:val="00C53E2B"/>
    <w:rsid w:val="00C62477"/>
    <w:rsid w:val="00C72AA2"/>
    <w:rsid w:val="00C73348"/>
    <w:rsid w:val="00C939C8"/>
    <w:rsid w:val="00CB7B9E"/>
    <w:rsid w:val="00CC5CA5"/>
    <w:rsid w:val="00CC5EE0"/>
    <w:rsid w:val="00CE1462"/>
    <w:rsid w:val="00CE345D"/>
    <w:rsid w:val="00CE5E83"/>
    <w:rsid w:val="00CE6960"/>
    <w:rsid w:val="00CE751E"/>
    <w:rsid w:val="00CF766E"/>
    <w:rsid w:val="00D11651"/>
    <w:rsid w:val="00D16907"/>
    <w:rsid w:val="00D25998"/>
    <w:rsid w:val="00D32FF5"/>
    <w:rsid w:val="00D4110D"/>
    <w:rsid w:val="00D51962"/>
    <w:rsid w:val="00D5267F"/>
    <w:rsid w:val="00D526AF"/>
    <w:rsid w:val="00D70753"/>
    <w:rsid w:val="00D81CDD"/>
    <w:rsid w:val="00D86870"/>
    <w:rsid w:val="00D90358"/>
    <w:rsid w:val="00D970ED"/>
    <w:rsid w:val="00DA7C72"/>
    <w:rsid w:val="00DC3A60"/>
    <w:rsid w:val="00DD14D5"/>
    <w:rsid w:val="00DD678D"/>
    <w:rsid w:val="00DE4E37"/>
    <w:rsid w:val="00DF3C0D"/>
    <w:rsid w:val="00E026EE"/>
    <w:rsid w:val="00E0324B"/>
    <w:rsid w:val="00E05E89"/>
    <w:rsid w:val="00E35AA9"/>
    <w:rsid w:val="00E52B11"/>
    <w:rsid w:val="00E57088"/>
    <w:rsid w:val="00E5743D"/>
    <w:rsid w:val="00E621EC"/>
    <w:rsid w:val="00E7103E"/>
    <w:rsid w:val="00E7209F"/>
    <w:rsid w:val="00E802A0"/>
    <w:rsid w:val="00E83E8C"/>
    <w:rsid w:val="00E8631F"/>
    <w:rsid w:val="00EA7F01"/>
    <w:rsid w:val="00EB3AEB"/>
    <w:rsid w:val="00EB754C"/>
    <w:rsid w:val="00EB7816"/>
    <w:rsid w:val="00EC0B40"/>
    <w:rsid w:val="00EC46CB"/>
    <w:rsid w:val="00EC5793"/>
    <w:rsid w:val="00ED5AB5"/>
    <w:rsid w:val="00EF60A2"/>
    <w:rsid w:val="00F00CF6"/>
    <w:rsid w:val="00F0372A"/>
    <w:rsid w:val="00F0697E"/>
    <w:rsid w:val="00F11B51"/>
    <w:rsid w:val="00F12A7A"/>
    <w:rsid w:val="00F21F76"/>
    <w:rsid w:val="00F30529"/>
    <w:rsid w:val="00F66525"/>
    <w:rsid w:val="00F66901"/>
    <w:rsid w:val="00F72E00"/>
    <w:rsid w:val="00F77DAC"/>
    <w:rsid w:val="00FC1AEB"/>
    <w:rsid w:val="00FC353C"/>
    <w:rsid w:val="00FC6181"/>
    <w:rsid w:val="00FE4593"/>
    <w:rsid w:val="00FF03CD"/>
    <w:rsid w:val="00FF7E09"/>
    <w:rsid w:val="0548F535"/>
    <w:rsid w:val="4FDC5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1CE2C"/>
  <w15:docId w15:val="{AE9B89AD-AB4A-4893-B882-2F2B899E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88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88D"/>
    <w:rPr>
      <w:color w:val="0000FF"/>
      <w:u w:val="single"/>
    </w:rPr>
  </w:style>
  <w:style w:type="paragraph" w:styleId="Header">
    <w:name w:val="header"/>
    <w:basedOn w:val="Normal"/>
    <w:link w:val="HeaderChar"/>
    <w:uiPriority w:val="99"/>
    <w:unhideWhenUsed/>
    <w:rsid w:val="00F12A7A"/>
    <w:pPr>
      <w:tabs>
        <w:tab w:val="center" w:pos="4680"/>
        <w:tab w:val="right" w:pos="9360"/>
      </w:tabs>
    </w:pPr>
  </w:style>
  <w:style w:type="character" w:customStyle="1" w:styleId="HeaderChar">
    <w:name w:val="Header Char"/>
    <w:basedOn w:val="DefaultParagraphFont"/>
    <w:link w:val="Header"/>
    <w:uiPriority w:val="99"/>
    <w:rsid w:val="00F12A7A"/>
    <w:rPr>
      <w:rFonts w:ascii="Calibri" w:hAnsi="Calibri" w:cs="Times New Roman"/>
    </w:rPr>
  </w:style>
  <w:style w:type="paragraph" w:styleId="Footer">
    <w:name w:val="footer"/>
    <w:basedOn w:val="Normal"/>
    <w:link w:val="FooterChar"/>
    <w:uiPriority w:val="99"/>
    <w:unhideWhenUsed/>
    <w:rsid w:val="00F12A7A"/>
    <w:pPr>
      <w:tabs>
        <w:tab w:val="center" w:pos="4680"/>
        <w:tab w:val="right" w:pos="9360"/>
      </w:tabs>
    </w:pPr>
  </w:style>
  <w:style w:type="character" w:customStyle="1" w:styleId="FooterChar">
    <w:name w:val="Footer Char"/>
    <w:basedOn w:val="DefaultParagraphFont"/>
    <w:link w:val="Footer"/>
    <w:uiPriority w:val="99"/>
    <w:rsid w:val="00F12A7A"/>
    <w:rPr>
      <w:rFonts w:ascii="Calibri" w:hAnsi="Calibri" w:cs="Times New Roman"/>
    </w:rPr>
  </w:style>
  <w:style w:type="paragraph" w:styleId="ListParagraph">
    <w:name w:val="List Paragraph"/>
    <w:basedOn w:val="Normal"/>
    <w:uiPriority w:val="34"/>
    <w:qFormat/>
    <w:rsid w:val="00731036"/>
    <w:pPr>
      <w:ind w:left="720"/>
      <w:contextualSpacing/>
    </w:pPr>
  </w:style>
  <w:style w:type="paragraph" w:styleId="BalloonText">
    <w:name w:val="Balloon Text"/>
    <w:basedOn w:val="Normal"/>
    <w:link w:val="BalloonTextChar"/>
    <w:uiPriority w:val="99"/>
    <w:semiHidden/>
    <w:unhideWhenUsed/>
    <w:rsid w:val="00BD5F80"/>
    <w:rPr>
      <w:rFonts w:ascii="Tahoma" w:hAnsi="Tahoma" w:cs="Tahoma"/>
      <w:sz w:val="16"/>
      <w:szCs w:val="16"/>
    </w:rPr>
  </w:style>
  <w:style w:type="character" w:customStyle="1" w:styleId="BalloonTextChar">
    <w:name w:val="Balloon Text Char"/>
    <w:basedOn w:val="DefaultParagraphFont"/>
    <w:link w:val="BalloonText"/>
    <w:uiPriority w:val="99"/>
    <w:semiHidden/>
    <w:rsid w:val="00BD5F80"/>
    <w:rPr>
      <w:rFonts w:ascii="Tahoma" w:hAnsi="Tahoma" w:cs="Tahoma"/>
      <w:sz w:val="16"/>
      <w:szCs w:val="16"/>
    </w:rPr>
  </w:style>
  <w:style w:type="character" w:styleId="CommentReference">
    <w:name w:val="annotation reference"/>
    <w:basedOn w:val="DefaultParagraphFont"/>
    <w:uiPriority w:val="99"/>
    <w:semiHidden/>
    <w:unhideWhenUsed/>
    <w:rsid w:val="00047F75"/>
    <w:rPr>
      <w:sz w:val="18"/>
      <w:szCs w:val="18"/>
    </w:rPr>
  </w:style>
  <w:style w:type="paragraph" w:styleId="CommentText">
    <w:name w:val="annotation text"/>
    <w:basedOn w:val="Normal"/>
    <w:link w:val="CommentTextChar"/>
    <w:uiPriority w:val="99"/>
    <w:unhideWhenUsed/>
    <w:rsid w:val="00047F75"/>
    <w:rPr>
      <w:sz w:val="24"/>
      <w:szCs w:val="24"/>
    </w:rPr>
  </w:style>
  <w:style w:type="character" w:customStyle="1" w:styleId="CommentTextChar">
    <w:name w:val="Comment Text Char"/>
    <w:basedOn w:val="DefaultParagraphFont"/>
    <w:link w:val="CommentText"/>
    <w:uiPriority w:val="99"/>
    <w:rsid w:val="00047F75"/>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047F75"/>
    <w:rPr>
      <w:b/>
      <w:bCs/>
      <w:sz w:val="20"/>
      <w:szCs w:val="20"/>
    </w:rPr>
  </w:style>
  <w:style w:type="character" w:customStyle="1" w:styleId="CommentSubjectChar">
    <w:name w:val="Comment Subject Char"/>
    <w:basedOn w:val="CommentTextChar"/>
    <w:link w:val="CommentSubject"/>
    <w:uiPriority w:val="99"/>
    <w:semiHidden/>
    <w:rsid w:val="00047F75"/>
    <w:rPr>
      <w:rFonts w:ascii="Calibri" w:hAnsi="Calibri" w:cs="Times New Roman"/>
      <w:b/>
      <w:bCs/>
      <w:sz w:val="20"/>
      <w:szCs w:val="20"/>
    </w:rPr>
  </w:style>
  <w:style w:type="paragraph" w:styleId="Revision">
    <w:name w:val="Revision"/>
    <w:hidden/>
    <w:uiPriority w:val="99"/>
    <w:semiHidden/>
    <w:rsid w:val="00D86870"/>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066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9461">
      <w:bodyDiv w:val="1"/>
      <w:marLeft w:val="0"/>
      <w:marRight w:val="0"/>
      <w:marTop w:val="0"/>
      <w:marBottom w:val="0"/>
      <w:divBdr>
        <w:top w:val="none" w:sz="0" w:space="0" w:color="auto"/>
        <w:left w:val="none" w:sz="0" w:space="0" w:color="auto"/>
        <w:bottom w:val="none" w:sz="0" w:space="0" w:color="auto"/>
        <w:right w:val="none" w:sz="0" w:space="0" w:color="auto"/>
      </w:divBdr>
    </w:div>
    <w:div w:id="346560051">
      <w:bodyDiv w:val="1"/>
      <w:marLeft w:val="0"/>
      <w:marRight w:val="0"/>
      <w:marTop w:val="0"/>
      <w:marBottom w:val="0"/>
      <w:divBdr>
        <w:top w:val="none" w:sz="0" w:space="0" w:color="auto"/>
        <w:left w:val="none" w:sz="0" w:space="0" w:color="auto"/>
        <w:bottom w:val="none" w:sz="0" w:space="0" w:color="auto"/>
        <w:right w:val="none" w:sz="0" w:space="0" w:color="auto"/>
      </w:divBdr>
      <w:divsChild>
        <w:div w:id="247546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VMO@va.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ACVMO@va.gov" TargetMode="External"/><Relationship Id="rId4" Type="http://schemas.openxmlformats.org/officeDocument/2006/relationships/settings" Target="settings.xml"/><Relationship Id="rId9" Type="http://schemas.openxmlformats.org/officeDocument/2006/relationships/hyperlink" Target="mailto:olawdoa@mail.nih.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0E830-1D55-43E3-B211-8DAF7070C5FB}">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Criteria for NSM and NAM</vt:lpstr>
    </vt:vector>
  </TitlesOfParts>
  <Company>Veterans Affairs</Company>
  <LinksUpToDate>false</LinksUpToDate>
  <CharactersWithSpaces>9162</CharactersWithSpaces>
  <SharedDoc>false</SharedDoc>
  <HLinks>
    <vt:vector size="12" baseType="variant">
      <vt:variant>
        <vt:i4>7012370</vt:i4>
      </vt:variant>
      <vt:variant>
        <vt:i4>6</vt:i4>
      </vt:variant>
      <vt:variant>
        <vt:i4>0</vt:i4>
      </vt:variant>
      <vt:variant>
        <vt:i4>5</vt:i4>
      </vt:variant>
      <vt:variant>
        <vt:lpwstr>mailto:olawdoa@mail.nih.gov</vt:lpwstr>
      </vt:variant>
      <vt:variant>
        <vt:lpwstr/>
      </vt:variant>
      <vt:variant>
        <vt:i4>2752517</vt:i4>
      </vt:variant>
      <vt:variant>
        <vt:i4>3</vt:i4>
      </vt:variant>
      <vt:variant>
        <vt:i4>0</vt:i4>
      </vt:variant>
      <vt:variant>
        <vt:i4>5</vt:i4>
      </vt:variant>
      <vt:variant>
        <vt:lpwstr>mailto:VACVMO@va.gov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NSM and NAM</dc:title>
  <dc:subject>Criteria for NSM and NAM</dc:subject>
  <dc:creator>Alice Hsi Huang</dc:creator>
  <cp:keywords>Criteria for NSM and NAM</cp:keywords>
  <cp:lastModifiedBy>Mayfield, Kristin L.</cp:lastModifiedBy>
  <cp:revision>8</cp:revision>
  <cp:lastPrinted>2014-02-10T16:11:00Z</cp:lastPrinted>
  <dcterms:created xsi:type="dcterms:W3CDTF">2025-04-23T16:00:00Z</dcterms:created>
  <dcterms:modified xsi:type="dcterms:W3CDTF">2025-04-24T17:25:00Z</dcterms:modified>
</cp:coreProperties>
</file>