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D6" w:rsidRDefault="00F7799D" w:rsidP="00F7799D">
      <w:pPr>
        <w:pStyle w:val="Heading1"/>
        <w:rPr>
          <w:sz w:val="28"/>
          <w:szCs w:val="28"/>
        </w:rPr>
      </w:pPr>
      <w:bookmarkStart w:id="0" w:name="_GoBack"/>
      <w:bookmarkEnd w:id="0"/>
      <w:r w:rsidRPr="00F7799D">
        <w:rPr>
          <w:sz w:val="28"/>
          <w:szCs w:val="28"/>
        </w:rPr>
        <w:t xml:space="preserve">VA SEMIANNUAL EVALUATION </w:t>
      </w:r>
    </w:p>
    <w:p w:rsidR="00F7799D" w:rsidRPr="00F7799D" w:rsidRDefault="00423BD6" w:rsidP="00F7799D">
      <w:pPr>
        <w:pStyle w:val="Heading1"/>
        <w:rPr>
          <w:sz w:val="28"/>
          <w:szCs w:val="28"/>
        </w:rPr>
      </w:pPr>
      <w:proofErr w:type="gramStart"/>
      <w:r>
        <w:rPr>
          <w:sz w:val="28"/>
          <w:szCs w:val="28"/>
        </w:rPr>
        <w:t>of</w:t>
      </w:r>
      <w:proofErr w:type="gramEnd"/>
      <w:r>
        <w:rPr>
          <w:sz w:val="28"/>
          <w:szCs w:val="28"/>
        </w:rPr>
        <w:t xml:space="preserve"> the</w:t>
      </w:r>
    </w:p>
    <w:p w:rsidR="00423BD6" w:rsidRDefault="00F7799D">
      <w:pPr>
        <w:pStyle w:val="Heading1"/>
        <w:rPr>
          <w:sz w:val="28"/>
          <w:szCs w:val="28"/>
        </w:rPr>
      </w:pPr>
      <w:r w:rsidRPr="00F7799D">
        <w:rPr>
          <w:sz w:val="28"/>
          <w:szCs w:val="28"/>
        </w:rPr>
        <w:t xml:space="preserve">INSTITUTIONAL ANIMAL CARE AND USE </w:t>
      </w:r>
    </w:p>
    <w:p w:rsidR="00F7799D" w:rsidRDefault="00F7799D">
      <w:pPr>
        <w:pStyle w:val="Heading1"/>
        <w:rPr>
          <w:sz w:val="28"/>
          <w:szCs w:val="28"/>
        </w:rPr>
      </w:pPr>
      <w:r w:rsidRPr="00F7799D">
        <w:rPr>
          <w:sz w:val="28"/>
          <w:szCs w:val="28"/>
        </w:rPr>
        <w:t>PROGRAM</w:t>
      </w:r>
      <w:r w:rsidR="00423BD6">
        <w:rPr>
          <w:sz w:val="28"/>
          <w:szCs w:val="28"/>
        </w:rPr>
        <w:t xml:space="preserve"> AND FACILITIES</w:t>
      </w:r>
    </w:p>
    <w:p w:rsidR="0080043F" w:rsidRPr="00414EEF" w:rsidRDefault="00BE108B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P</w:t>
      </w:r>
      <w:r w:rsidR="00BF16BC">
        <w:rPr>
          <w:sz w:val="32"/>
          <w:szCs w:val="32"/>
        </w:rPr>
        <w:t>art</w:t>
      </w:r>
      <w:r w:rsidR="0080043F">
        <w:rPr>
          <w:sz w:val="32"/>
          <w:szCs w:val="32"/>
        </w:rPr>
        <w:t xml:space="preserve"> 2</w:t>
      </w:r>
      <w:r w:rsidR="00F7799D">
        <w:rPr>
          <w:sz w:val="32"/>
          <w:szCs w:val="32"/>
        </w:rPr>
        <w:t xml:space="preserve"> --</w:t>
      </w:r>
      <w:r w:rsidR="001722B0">
        <w:rPr>
          <w:sz w:val="32"/>
          <w:szCs w:val="32"/>
        </w:rPr>
        <w:t xml:space="preserve"> </w:t>
      </w:r>
      <w:r w:rsidR="0080043F">
        <w:rPr>
          <w:sz w:val="32"/>
          <w:szCs w:val="32"/>
        </w:rPr>
        <w:t>T</w:t>
      </w:r>
      <w:r w:rsidR="00CB27A2">
        <w:rPr>
          <w:sz w:val="32"/>
          <w:szCs w:val="32"/>
        </w:rPr>
        <w:t>able</w:t>
      </w:r>
      <w:r w:rsidR="009E6ED4">
        <w:rPr>
          <w:sz w:val="32"/>
          <w:szCs w:val="32"/>
        </w:rPr>
        <w:t xml:space="preserve"> of </w:t>
      </w:r>
      <w:r w:rsidR="0080043F">
        <w:rPr>
          <w:sz w:val="32"/>
          <w:szCs w:val="32"/>
        </w:rPr>
        <w:t>D</w:t>
      </w:r>
      <w:r w:rsidR="00CB27A2">
        <w:rPr>
          <w:sz w:val="32"/>
          <w:szCs w:val="32"/>
        </w:rPr>
        <w:t>eficiencies</w:t>
      </w:r>
      <w:r w:rsidR="009E6ED4">
        <w:rPr>
          <w:sz w:val="32"/>
          <w:szCs w:val="32"/>
        </w:rPr>
        <w:t xml:space="preserve"> </w:t>
      </w:r>
      <w:r w:rsidR="009E6ED4" w:rsidRPr="00414EEF">
        <w:rPr>
          <w:sz w:val="32"/>
          <w:szCs w:val="32"/>
        </w:rPr>
        <w:t>and Departures</w:t>
      </w:r>
    </w:p>
    <w:p w:rsidR="00BE7399" w:rsidRDefault="00BE7399">
      <w:pPr>
        <w:rPr>
          <w:rFonts w:ascii="Times New Roman" w:hAnsi="Times New Roman"/>
        </w:rPr>
      </w:pPr>
    </w:p>
    <w:p w:rsidR="00BE7399" w:rsidRDefault="00BE739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form is for documenting the details </w:t>
      </w:r>
      <w:r w:rsidR="006476DB">
        <w:rPr>
          <w:rFonts w:ascii="Times New Roman" w:hAnsi="Times New Roman"/>
        </w:rPr>
        <w:t xml:space="preserve">about the observations noted in the checklists (Part 1, Sections A and B).  Each deficiency, minor or significant, must be entered according to Instructions 2 and 3, below.  Each “approved departure”, as defined by OLAW, must be entered according to Instruction 4, below. </w:t>
      </w:r>
      <w:r w:rsidR="007F24F1">
        <w:rPr>
          <w:rFonts w:ascii="Times New Roman" w:hAnsi="Times New Roman"/>
        </w:rPr>
        <w:t xml:space="preserve"> The IACUC may also</w:t>
      </w:r>
      <w:r w:rsidR="000B7AC7">
        <w:rPr>
          <w:rFonts w:ascii="Times New Roman" w:hAnsi="Times New Roman"/>
        </w:rPr>
        <w:t xml:space="preserve"> </w:t>
      </w:r>
      <w:r w:rsidR="007F24F1">
        <w:rPr>
          <w:rFonts w:ascii="Times New Roman" w:hAnsi="Times New Roman"/>
        </w:rPr>
        <w:t xml:space="preserve">document </w:t>
      </w:r>
      <w:r w:rsidR="000B7AC7">
        <w:rPr>
          <w:rFonts w:ascii="Times New Roman" w:hAnsi="Times New Roman"/>
        </w:rPr>
        <w:t xml:space="preserve">on this form, at its discretion, other observations that are not deficiencies, and </w:t>
      </w:r>
      <w:r w:rsidR="007F24F1">
        <w:rPr>
          <w:rFonts w:ascii="Times New Roman" w:hAnsi="Times New Roman"/>
        </w:rPr>
        <w:t xml:space="preserve">details about </w:t>
      </w:r>
      <w:r w:rsidR="006476DB">
        <w:rPr>
          <w:rFonts w:ascii="Times New Roman" w:hAnsi="Times New Roman"/>
        </w:rPr>
        <w:t>“</w:t>
      </w:r>
      <w:r w:rsidR="007F24F1">
        <w:rPr>
          <w:rFonts w:ascii="Times New Roman" w:hAnsi="Times New Roman"/>
        </w:rPr>
        <w:t>d</w:t>
      </w:r>
      <w:r w:rsidR="006476DB">
        <w:rPr>
          <w:rFonts w:ascii="Times New Roman" w:hAnsi="Times New Roman"/>
        </w:rPr>
        <w:t>eviations” that are not “departures”, as defined by OLAW</w:t>
      </w:r>
      <w:r w:rsidR="000B7AC7">
        <w:rPr>
          <w:rFonts w:ascii="Times New Roman" w:hAnsi="Times New Roman"/>
        </w:rPr>
        <w:t xml:space="preserve"> – these may be useful in addressing concerns raised by accreditation or regulatory agencies, or for monitoring purposes</w:t>
      </w:r>
      <w:r w:rsidR="007F24F1">
        <w:rPr>
          <w:rFonts w:ascii="Times New Roman" w:hAnsi="Times New Roman"/>
        </w:rPr>
        <w:t>.</w:t>
      </w:r>
    </w:p>
    <w:p w:rsidR="00BE7399" w:rsidRDefault="00BE7399">
      <w:pPr>
        <w:rPr>
          <w:rFonts w:ascii="Times New Roman" w:hAnsi="Times New Roman"/>
        </w:rPr>
      </w:pPr>
    </w:p>
    <w:p w:rsidR="00170790" w:rsidRPr="00414EEF" w:rsidRDefault="0080043F">
      <w:pPr>
        <w:rPr>
          <w:rFonts w:ascii="Times New Roman" w:hAnsi="Times New Roman"/>
        </w:rPr>
      </w:pPr>
      <w:r w:rsidRPr="00BE7399">
        <w:rPr>
          <w:rFonts w:ascii="Times New Roman" w:hAnsi="Times New Roman"/>
          <w:u w:val="single"/>
        </w:rPr>
        <w:t>Instructions</w:t>
      </w:r>
      <w:r w:rsidRPr="00414EEF">
        <w:rPr>
          <w:rFonts w:ascii="Times New Roman" w:hAnsi="Times New Roman"/>
        </w:rPr>
        <w:t xml:space="preserve">:  </w:t>
      </w:r>
    </w:p>
    <w:p w:rsidR="00170790" w:rsidRDefault="00170790">
      <w:pPr>
        <w:rPr>
          <w:rFonts w:ascii="Times New Roman" w:hAnsi="Times New Roman"/>
        </w:rPr>
      </w:pPr>
    </w:p>
    <w:p w:rsidR="00170790" w:rsidRPr="00170790" w:rsidRDefault="00170790" w:rsidP="00170790">
      <w:pPr>
        <w:rPr>
          <w:rFonts w:ascii="Times New Roman" w:hAnsi="Times New Roman"/>
          <w:color w:val="000000"/>
        </w:rPr>
      </w:pPr>
      <w:r w:rsidRPr="00170790">
        <w:rPr>
          <w:rFonts w:ascii="Times New Roman" w:hAnsi="Times New Roman"/>
          <w:color w:val="000000"/>
        </w:rPr>
        <w:t>1)  Enter identifying information in the header above:</w:t>
      </w:r>
    </w:p>
    <w:p w:rsidR="00170790" w:rsidRPr="00170790" w:rsidRDefault="00170790" w:rsidP="00170790">
      <w:pPr>
        <w:ind w:firstLine="720"/>
        <w:rPr>
          <w:rFonts w:ascii="Times New Roman" w:hAnsi="Times New Roman"/>
          <w:color w:val="000000"/>
        </w:rPr>
      </w:pPr>
      <w:r w:rsidRPr="00170790">
        <w:rPr>
          <w:rFonts w:ascii="Times New Roman" w:hAnsi="Times New Roman"/>
          <w:color w:val="000000"/>
        </w:rPr>
        <w:t>Double click in the header area.</w:t>
      </w:r>
    </w:p>
    <w:p w:rsidR="00170790" w:rsidRPr="00170790" w:rsidRDefault="00170790" w:rsidP="00170790">
      <w:pPr>
        <w:ind w:firstLine="720"/>
        <w:rPr>
          <w:rFonts w:ascii="Times New Roman" w:hAnsi="Times New Roman"/>
          <w:color w:val="000000"/>
        </w:rPr>
      </w:pPr>
      <w:r w:rsidRPr="00170790">
        <w:rPr>
          <w:rFonts w:ascii="Times New Roman" w:hAnsi="Times New Roman"/>
          <w:color w:val="000000"/>
        </w:rPr>
        <w:t>Then enter text after each “:”</w:t>
      </w:r>
    </w:p>
    <w:p w:rsidR="00170790" w:rsidRPr="00170790" w:rsidRDefault="00170790" w:rsidP="00170790">
      <w:pPr>
        <w:ind w:left="1440"/>
        <w:rPr>
          <w:rFonts w:ascii="Times New Roman" w:hAnsi="Times New Roman"/>
          <w:color w:val="000000"/>
        </w:rPr>
      </w:pPr>
      <w:r w:rsidRPr="00170790">
        <w:rPr>
          <w:rFonts w:ascii="Times New Roman" w:hAnsi="Times New Roman"/>
          <w:color w:val="000000"/>
        </w:rPr>
        <w:t xml:space="preserve">(Note:  The “Date of Last Semiannual Evaluation” is considered to be the date by which </w:t>
      </w:r>
      <w:r w:rsidRPr="00170790">
        <w:rPr>
          <w:rFonts w:ascii="Times New Roman" w:hAnsi="Times New Roman"/>
          <w:color w:val="000000"/>
          <w:u w:val="single"/>
        </w:rPr>
        <w:t>both</w:t>
      </w:r>
      <w:r w:rsidRPr="00170790">
        <w:rPr>
          <w:rFonts w:ascii="Times New Roman" w:hAnsi="Times New Roman"/>
          <w:color w:val="000000"/>
        </w:rPr>
        <w:t xml:space="preserve"> the Review of the Program and the Inspection of the Facilities were last completed.  Federal regulations require that a new evaluation be completed no later than 6 months after the last evaluation.)</w:t>
      </w:r>
    </w:p>
    <w:p w:rsidR="00170790" w:rsidRDefault="00170790" w:rsidP="00170790">
      <w:pPr>
        <w:ind w:firstLine="720"/>
        <w:rPr>
          <w:rFonts w:ascii="Times New Roman" w:hAnsi="Times New Roman"/>
          <w:color w:val="000000"/>
        </w:rPr>
      </w:pPr>
      <w:r w:rsidRPr="00170790">
        <w:rPr>
          <w:rFonts w:ascii="Times New Roman" w:hAnsi="Times New Roman"/>
          <w:color w:val="000000"/>
        </w:rPr>
        <w:t>Double click in the document area to return to the main body of Form 1.</w:t>
      </w:r>
    </w:p>
    <w:p w:rsidR="00170790" w:rsidRDefault="00170790" w:rsidP="00170790">
      <w:pPr>
        <w:rPr>
          <w:rFonts w:ascii="Times New Roman" w:hAnsi="Times New Roman"/>
          <w:color w:val="000000"/>
        </w:rPr>
      </w:pPr>
    </w:p>
    <w:p w:rsidR="00C33B0B" w:rsidRDefault="00170790" w:rsidP="0017079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2)  </w:t>
      </w:r>
      <w:r w:rsidR="00D64B12">
        <w:rPr>
          <w:rFonts w:ascii="Times New Roman" w:hAnsi="Times New Roman"/>
          <w:color w:val="000000"/>
        </w:rPr>
        <w:t>Enter d</w:t>
      </w:r>
      <w:r w:rsidR="002120E8">
        <w:rPr>
          <w:rFonts w:ascii="Times New Roman" w:hAnsi="Times New Roman"/>
          <w:color w:val="000000"/>
        </w:rPr>
        <w:t xml:space="preserve">eficiencies </w:t>
      </w:r>
      <w:r w:rsidR="00D64B12">
        <w:rPr>
          <w:rFonts w:ascii="Times New Roman" w:hAnsi="Times New Roman"/>
          <w:color w:val="000000"/>
        </w:rPr>
        <w:t xml:space="preserve">with corrections that were still pending on </w:t>
      </w:r>
      <w:r w:rsidR="002120E8">
        <w:rPr>
          <w:rFonts w:ascii="Times New Roman" w:hAnsi="Times New Roman"/>
          <w:color w:val="000000"/>
        </w:rPr>
        <w:t>the last report</w:t>
      </w:r>
      <w:r w:rsidR="00D64B12">
        <w:rPr>
          <w:rFonts w:ascii="Times New Roman" w:hAnsi="Times New Roman"/>
          <w:color w:val="000000"/>
        </w:rPr>
        <w:t>.</w:t>
      </w:r>
      <w:r w:rsidR="002120E8">
        <w:rPr>
          <w:rFonts w:ascii="Times New Roman" w:hAnsi="Times New Roman"/>
          <w:color w:val="000000"/>
        </w:rPr>
        <w:t xml:space="preserve"> </w:t>
      </w:r>
      <w:r w:rsidR="00D64B12">
        <w:rPr>
          <w:rFonts w:ascii="Times New Roman" w:hAnsi="Times New Roman"/>
          <w:color w:val="000000"/>
        </w:rPr>
        <w:t xml:space="preserve"> C</w:t>
      </w:r>
      <w:r w:rsidR="00D3722B">
        <w:rPr>
          <w:rFonts w:ascii="Times New Roman" w:hAnsi="Times New Roman"/>
          <w:color w:val="000000"/>
        </w:rPr>
        <w:t>opy</w:t>
      </w:r>
      <w:r w:rsidR="002120E8">
        <w:rPr>
          <w:rFonts w:ascii="Times New Roman" w:hAnsi="Times New Roman"/>
          <w:color w:val="000000"/>
        </w:rPr>
        <w:t xml:space="preserve"> onto this form</w:t>
      </w:r>
      <w:r>
        <w:rPr>
          <w:rFonts w:ascii="Times New Roman" w:hAnsi="Times New Roman"/>
          <w:color w:val="000000"/>
        </w:rPr>
        <w:t xml:space="preserve"> each item </w:t>
      </w:r>
      <w:r w:rsidR="002120E8">
        <w:rPr>
          <w:rFonts w:ascii="Times New Roman" w:hAnsi="Times New Roman"/>
          <w:color w:val="000000"/>
        </w:rPr>
        <w:t xml:space="preserve">that was </w:t>
      </w:r>
      <w:r>
        <w:rPr>
          <w:rFonts w:ascii="Times New Roman" w:hAnsi="Times New Roman"/>
          <w:color w:val="000000"/>
        </w:rPr>
        <w:t>reported</w:t>
      </w:r>
      <w:r w:rsidR="00C33B0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on Form 2 of the last semiannual evaluation</w:t>
      </w:r>
      <w:r w:rsidR="002120E8">
        <w:rPr>
          <w:rFonts w:ascii="Times New Roman" w:hAnsi="Times New Roman"/>
          <w:color w:val="000000"/>
        </w:rPr>
        <w:t xml:space="preserve">, for which the correction </w:t>
      </w:r>
      <w:r w:rsidR="00DC7410">
        <w:rPr>
          <w:rFonts w:ascii="Times New Roman" w:hAnsi="Times New Roman"/>
          <w:color w:val="000000"/>
        </w:rPr>
        <w:t xml:space="preserve">was </w:t>
      </w:r>
      <w:r w:rsidR="002120E8">
        <w:rPr>
          <w:rFonts w:ascii="Times New Roman" w:hAnsi="Times New Roman"/>
          <w:color w:val="000000"/>
        </w:rPr>
        <w:t>not yet completed when the last report was signed</w:t>
      </w:r>
      <w:r w:rsidR="00D64B12">
        <w:rPr>
          <w:rFonts w:ascii="Times New Roman" w:hAnsi="Times New Roman"/>
          <w:color w:val="000000"/>
        </w:rPr>
        <w:t>:</w:t>
      </w:r>
    </w:p>
    <w:p w:rsidR="00D3722B" w:rsidRDefault="00D3722B" w:rsidP="0017079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Enter the date the deficiency was </w:t>
      </w:r>
      <w:r w:rsidRPr="00D3722B">
        <w:rPr>
          <w:rFonts w:ascii="Times New Roman" w:hAnsi="Times New Roman"/>
          <w:color w:val="000000"/>
          <w:u w:val="single"/>
        </w:rPr>
        <w:t>first</w:t>
      </w:r>
      <w:r>
        <w:rPr>
          <w:rFonts w:ascii="Times New Roman" w:hAnsi="Times New Roman"/>
          <w:color w:val="000000"/>
        </w:rPr>
        <w:t xml:space="preserve"> noted in a semiannual evaluation.</w:t>
      </w:r>
    </w:p>
    <w:p w:rsidR="00DC7410" w:rsidRDefault="00DC7410" w:rsidP="00DC7410">
      <w:pPr>
        <w:ind w:left="1440" w:hanging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If the IACUC determines that </w:t>
      </w:r>
      <w:proofErr w:type="gramStart"/>
      <w:r>
        <w:rPr>
          <w:rFonts w:ascii="Times New Roman" w:hAnsi="Times New Roman"/>
          <w:color w:val="000000"/>
        </w:rPr>
        <w:t xml:space="preserve">a change in the scheduled date of correction is appropriate, </w:t>
      </w:r>
      <w:r w:rsidRPr="00DC7410">
        <w:rPr>
          <w:rFonts w:ascii="Times New Roman" w:hAnsi="Times New Roman"/>
          <w:strike/>
          <w:color w:val="000000"/>
        </w:rPr>
        <w:t>strike out the</w:t>
      </w:r>
      <w:r>
        <w:rPr>
          <w:rFonts w:ascii="Times New Roman" w:hAnsi="Times New Roman"/>
          <w:color w:val="000000"/>
        </w:rPr>
        <w:t xml:space="preserve"> </w:t>
      </w:r>
      <w:r w:rsidRPr="00DC7410">
        <w:rPr>
          <w:rFonts w:ascii="Times New Roman" w:hAnsi="Times New Roman"/>
          <w:strike/>
          <w:color w:val="000000"/>
        </w:rPr>
        <w:t>previously approved</w:t>
      </w:r>
      <w:r>
        <w:rPr>
          <w:rFonts w:ascii="Times New Roman" w:hAnsi="Times New Roman"/>
          <w:color w:val="000000"/>
        </w:rPr>
        <w:t xml:space="preserve"> </w:t>
      </w:r>
      <w:r w:rsidRPr="00DC7410">
        <w:rPr>
          <w:rFonts w:ascii="Times New Roman" w:hAnsi="Times New Roman"/>
          <w:strike/>
          <w:color w:val="000000"/>
        </w:rPr>
        <w:t>date and</w:t>
      </w:r>
      <w:r>
        <w:rPr>
          <w:rFonts w:ascii="Times New Roman" w:hAnsi="Times New Roman"/>
          <w:color w:val="000000"/>
        </w:rPr>
        <w:t xml:space="preserve"> add</w:t>
      </w:r>
      <w:proofErr w:type="gramEnd"/>
      <w:r>
        <w:rPr>
          <w:rFonts w:ascii="Times New Roman" w:hAnsi="Times New Roman"/>
          <w:color w:val="000000"/>
        </w:rPr>
        <w:t xml:space="preserve"> the new date below it</w:t>
      </w:r>
      <w:r w:rsidR="00D64B12">
        <w:rPr>
          <w:rFonts w:ascii="Times New Roman" w:hAnsi="Times New Roman"/>
          <w:color w:val="000000"/>
        </w:rPr>
        <w:t>.</w:t>
      </w:r>
    </w:p>
    <w:p w:rsidR="00430C03" w:rsidRPr="00430C03" w:rsidRDefault="00430C03" w:rsidP="00430C03">
      <w:pPr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Enter the actual date when the correction of the deficiency was completed</w:t>
      </w:r>
      <w:r w:rsidR="005A544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5A544C">
        <w:rPr>
          <w:rFonts w:ascii="Times New Roman" w:hAnsi="Times New Roman"/>
        </w:rPr>
        <w:t xml:space="preserve">If the work is not yet complete, leave the “Actual date of completion” blank, but </w:t>
      </w:r>
      <w:r w:rsidR="00F74589">
        <w:rPr>
          <w:rFonts w:ascii="Times New Roman" w:hAnsi="Times New Roman"/>
        </w:rPr>
        <w:t>include in the description</w:t>
      </w:r>
      <w:r w:rsidR="005A544C">
        <w:rPr>
          <w:rFonts w:ascii="Times New Roman" w:hAnsi="Times New Roman"/>
        </w:rPr>
        <w:t xml:space="preserve"> any relevant information about progress to date.</w:t>
      </w:r>
    </w:p>
    <w:p w:rsidR="00476FA2" w:rsidRPr="00800EF4" w:rsidRDefault="00476FA2" w:rsidP="00476FA2">
      <w:pPr>
        <w:rPr>
          <w:rFonts w:ascii="Calibri" w:hAnsi="Calibri"/>
        </w:rPr>
      </w:pPr>
      <w:r>
        <w:rPr>
          <w:rFonts w:ascii="Times New Roman" w:hAnsi="Times New Roman"/>
        </w:rPr>
        <w:tab/>
      </w:r>
    </w:p>
    <w:p w:rsidR="00476FA2" w:rsidRPr="00414EEF" w:rsidRDefault="00476FA2" w:rsidP="00476FA2">
      <w:pPr>
        <w:ind w:left="720"/>
        <w:rPr>
          <w:rFonts w:ascii="Verdana" w:hAnsi="Verdana"/>
          <w:sz w:val="19"/>
          <w:szCs w:val="19"/>
          <w:u w:val="single"/>
        </w:rPr>
      </w:pPr>
      <w:r w:rsidRPr="00414EEF">
        <w:rPr>
          <w:rFonts w:ascii="Times New Roman" w:hAnsi="Times New Roman"/>
          <w:b/>
          <w:szCs w:val="24"/>
        </w:rPr>
        <w:lastRenderedPageBreak/>
        <w:t>Note:</w:t>
      </w:r>
      <w:r w:rsidRPr="00414EEF">
        <w:rPr>
          <w:rFonts w:ascii="Times New Roman" w:hAnsi="Times New Roman"/>
          <w:szCs w:val="24"/>
        </w:rPr>
        <w:t xml:space="preserve"> </w:t>
      </w:r>
      <w:r w:rsidR="000C3FA9">
        <w:rPr>
          <w:rFonts w:ascii="Times New Roman" w:hAnsi="Times New Roman"/>
          <w:szCs w:val="24"/>
        </w:rPr>
        <w:t>USDA requires the IACUC to report a</w:t>
      </w:r>
      <w:r w:rsidRPr="00414EEF">
        <w:rPr>
          <w:rFonts w:ascii="Times New Roman" w:hAnsi="Times New Roman"/>
          <w:szCs w:val="24"/>
        </w:rPr>
        <w:t xml:space="preserve">ny failure to adhere to the plan and schedule </w:t>
      </w:r>
      <w:r w:rsidR="00D64B12">
        <w:rPr>
          <w:rFonts w:ascii="Times New Roman" w:hAnsi="Times New Roman"/>
          <w:szCs w:val="24"/>
        </w:rPr>
        <w:t xml:space="preserve">for correction </w:t>
      </w:r>
      <w:proofErr w:type="gramStart"/>
      <w:r w:rsidRPr="00414EEF">
        <w:rPr>
          <w:rFonts w:ascii="Times New Roman" w:hAnsi="Times New Roman"/>
          <w:szCs w:val="24"/>
        </w:rPr>
        <w:t>that result</w:t>
      </w:r>
      <w:r w:rsidR="009C7241">
        <w:rPr>
          <w:rFonts w:ascii="Times New Roman" w:hAnsi="Times New Roman"/>
          <w:szCs w:val="24"/>
        </w:rPr>
        <w:t>s</w:t>
      </w:r>
      <w:proofErr w:type="gramEnd"/>
      <w:r w:rsidRPr="00414EEF">
        <w:rPr>
          <w:rFonts w:ascii="Times New Roman" w:hAnsi="Times New Roman"/>
          <w:szCs w:val="24"/>
        </w:rPr>
        <w:t xml:space="preserve"> in a </w:t>
      </w:r>
      <w:r w:rsidRPr="00414EEF">
        <w:rPr>
          <w:rFonts w:ascii="Times New Roman" w:hAnsi="Times New Roman"/>
          <w:szCs w:val="24"/>
          <w:u w:val="single"/>
        </w:rPr>
        <w:t xml:space="preserve">significant </w:t>
      </w:r>
      <w:r w:rsidRPr="009C7241">
        <w:rPr>
          <w:rFonts w:ascii="Times New Roman" w:hAnsi="Times New Roman"/>
          <w:szCs w:val="24"/>
          <w:u w:val="single"/>
        </w:rPr>
        <w:t>deficiency remaining uncorrected</w:t>
      </w:r>
      <w:r w:rsidR="000C3FA9">
        <w:rPr>
          <w:rFonts w:ascii="Times New Roman" w:hAnsi="Times New Roman"/>
          <w:szCs w:val="24"/>
        </w:rPr>
        <w:t xml:space="preserve"> beyond the correction date set by the IACUC</w:t>
      </w:r>
      <w:r w:rsidR="000C3FA9" w:rsidRPr="000C3FA9">
        <w:rPr>
          <w:rFonts w:ascii="Times New Roman" w:hAnsi="Times New Roman"/>
          <w:szCs w:val="24"/>
        </w:rPr>
        <w:t xml:space="preserve">. </w:t>
      </w:r>
      <w:r w:rsidRPr="00414EEF">
        <w:rPr>
          <w:rFonts w:ascii="Times New Roman" w:hAnsi="Times New Roman"/>
          <w:szCs w:val="24"/>
        </w:rPr>
        <w:t xml:space="preserve"> </w:t>
      </w:r>
      <w:r w:rsidR="000C3FA9">
        <w:rPr>
          <w:rFonts w:ascii="Times New Roman" w:hAnsi="Times New Roman"/>
          <w:szCs w:val="24"/>
        </w:rPr>
        <w:t xml:space="preserve">The report must be submitted </w:t>
      </w:r>
      <w:r w:rsidRPr="00414EEF">
        <w:rPr>
          <w:rFonts w:ascii="Times New Roman" w:hAnsi="Times New Roman"/>
          <w:szCs w:val="24"/>
        </w:rPr>
        <w:t xml:space="preserve">in writing within 15 business days </w:t>
      </w:r>
      <w:r w:rsidR="000C3FA9">
        <w:rPr>
          <w:rFonts w:ascii="Times New Roman" w:hAnsi="Times New Roman"/>
          <w:szCs w:val="24"/>
        </w:rPr>
        <w:t>of missing the correction date set by the IACUC</w:t>
      </w:r>
      <w:r w:rsidRPr="00414EEF">
        <w:rPr>
          <w:rFonts w:ascii="Times New Roman" w:hAnsi="Times New Roman"/>
          <w:szCs w:val="24"/>
        </w:rPr>
        <w:t>, through the IO, to the Animal and Plant Health Inspection Service (</w:t>
      </w:r>
      <w:hyperlink r:id="rId6" w:history="1">
        <w:r w:rsidRPr="00414EEF">
          <w:rPr>
            <w:rStyle w:val="Hyperlink"/>
            <w:rFonts w:ascii="Times New Roman" w:hAnsi="Times New Roman"/>
            <w:color w:val="auto"/>
            <w:szCs w:val="24"/>
          </w:rPr>
          <w:t>APHIS</w:t>
        </w:r>
      </w:hyperlink>
      <w:r w:rsidRPr="00414EEF">
        <w:rPr>
          <w:rFonts w:ascii="Times New Roman" w:hAnsi="Times New Roman"/>
          <w:szCs w:val="24"/>
        </w:rPr>
        <w:t>) and any Federal agency funding th</w:t>
      </w:r>
      <w:r w:rsidR="000C3FA9">
        <w:rPr>
          <w:rFonts w:ascii="Times New Roman" w:hAnsi="Times New Roman"/>
          <w:szCs w:val="24"/>
        </w:rPr>
        <w:t>e</w:t>
      </w:r>
      <w:r w:rsidRPr="00414EEF">
        <w:rPr>
          <w:rFonts w:ascii="Times New Roman" w:hAnsi="Times New Roman"/>
          <w:szCs w:val="24"/>
        </w:rPr>
        <w:t xml:space="preserve"> activity</w:t>
      </w:r>
      <w:r w:rsidR="000C3FA9">
        <w:rPr>
          <w:rFonts w:ascii="Times New Roman" w:hAnsi="Times New Roman"/>
          <w:szCs w:val="24"/>
        </w:rPr>
        <w:t xml:space="preserve"> involved</w:t>
      </w:r>
      <w:r w:rsidRPr="00414EEF">
        <w:rPr>
          <w:rFonts w:ascii="Times New Roman" w:hAnsi="Times New Roman"/>
          <w:szCs w:val="24"/>
        </w:rPr>
        <w:t xml:space="preserve">.  Therefore, </w:t>
      </w:r>
      <w:r w:rsidR="000C3FA9">
        <w:rPr>
          <w:rFonts w:ascii="Times New Roman" w:hAnsi="Times New Roman"/>
          <w:szCs w:val="24"/>
        </w:rPr>
        <w:t xml:space="preserve">for the IACUC to change </w:t>
      </w:r>
      <w:r w:rsidRPr="00414EEF">
        <w:rPr>
          <w:rFonts w:ascii="Times New Roman" w:hAnsi="Times New Roman"/>
          <w:szCs w:val="24"/>
        </w:rPr>
        <w:t>the correction date</w:t>
      </w:r>
      <w:r w:rsidR="006E1D42" w:rsidRPr="00414EEF">
        <w:rPr>
          <w:rFonts w:ascii="Times New Roman" w:hAnsi="Times New Roman"/>
          <w:szCs w:val="24"/>
        </w:rPr>
        <w:t xml:space="preserve"> of a significant deficiency</w:t>
      </w:r>
      <w:r w:rsidR="000C3FA9">
        <w:rPr>
          <w:rFonts w:ascii="Times New Roman" w:hAnsi="Times New Roman"/>
          <w:szCs w:val="24"/>
        </w:rPr>
        <w:t>,</w:t>
      </w:r>
      <w:r w:rsidR="006E1D42" w:rsidRPr="00414EEF">
        <w:rPr>
          <w:rFonts w:ascii="Times New Roman" w:hAnsi="Times New Roman"/>
          <w:szCs w:val="24"/>
        </w:rPr>
        <w:t xml:space="preserve"> </w:t>
      </w:r>
      <w:r w:rsidR="000C3FA9">
        <w:rPr>
          <w:rFonts w:ascii="Times New Roman" w:hAnsi="Times New Roman"/>
          <w:szCs w:val="24"/>
        </w:rPr>
        <w:t>it</w:t>
      </w:r>
      <w:r w:rsidRPr="00414EEF">
        <w:rPr>
          <w:rFonts w:ascii="Times New Roman" w:hAnsi="Times New Roman"/>
          <w:szCs w:val="24"/>
        </w:rPr>
        <w:t xml:space="preserve"> must review the justification for the change and approve a new correction date at a convened committee meeting </w:t>
      </w:r>
      <w:r w:rsidRPr="00414EEF">
        <w:rPr>
          <w:rFonts w:ascii="Times New Roman" w:hAnsi="Times New Roman"/>
          <w:szCs w:val="24"/>
          <w:u w:val="single"/>
        </w:rPr>
        <w:t>prior to the original correction date</w:t>
      </w:r>
      <w:r w:rsidRPr="00414EEF">
        <w:rPr>
          <w:rFonts w:ascii="Verdana" w:hAnsi="Verdana"/>
          <w:sz w:val="19"/>
          <w:szCs w:val="19"/>
          <w:u w:val="single"/>
        </w:rPr>
        <w:t xml:space="preserve">.  </w:t>
      </w:r>
    </w:p>
    <w:p w:rsidR="00170790" w:rsidRPr="00476FA2" w:rsidRDefault="00170790">
      <w:pPr>
        <w:rPr>
          <w:rFonts w:ascii="Times New Roman" w:hAnsi="Times New Roman"/>
          <w:u w:val="single"/>
        </w:rPr>
      </w:pPr>
    </w:p>
    <w:p w:rsidR="00D3722B" w:rsidRDefault="00D3722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 w:rsidR="00D64B12">
        <w:rPr>
          <w:rFonts w:ascii="Times New Roman" w:hAnsi="Times New Roman"/>
        </w:rPr>
        <w:t xml:space="preserve">Enter </w:t>
      </w:r>
      <w:r w:rsidR="0080043F">
        <w:rPr>
          <w:rFonts w:ascii="Times New Roman" w:hAnsi="Times New Roman"/>
        </w:rPr>
        <w:t xml:space="preserve">each </w:t>
      </w:r>
      <w:r w:rsidR="002120E8">
        <w:rPr>
          <w:rFonts w:ascii="Times New Roman" w:hAnsi="Times New Roman"/>
        </w:rPr>
        <w:t xml:space="preserve">new </w:t>
      </w:r>
      <w:r w:rsidR="0080043F">
        <w:rPr>
          <w:rFonts w:ascii="Times New Roman" w:hAnsi="Times New Roman"/>
        </w:rPr>
        <w:t xml:space="preserve">deficiency noted on Form 1 (Checklist), </w:t>
      </w:r>
      <w:r>
        <w:rPr>
          <w:rFonts w:ascii="Times New Roman" w:hAnsi="Times New Roman"/>
        </w:rPr>
        <w:t xml:space="preserve">Parts A and B, </w:t>
      </w:r>
      <w:r w:rsidR="00D64B12">
        <w:rPr>
          <w:rFonts w:ascii="Times New Roman" w:hAnsi="Times New Roman"/>
        </w:rPr>
        <w:t>of this report</w:t>
      </w:r>
      <w:r>
        <w:rPr>
          <w:rFonts w:ascii="Times New Roman" w:hAnsi="Times New Roman"/>
        </w:rPr>
        <w:t>:</w:t>
      </w:r>
    </w:p>
    <w:p w:rsidR="00D3722B" w:rsidRDefault="00D3722B" w:rsidP="00D3722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80043F">
        <w:rPr>
          <w:rFonts w:ascii="Times New Roman" w:hAnsi="Times New Roman"/>
        </w:rPr>
        <w:t xml:space="preserve">he </w:t>
      </w:r>
      <w:r>
        <w:rPr>
          <w:rFonts w:ascii="Times New Roman" w:hAnsi="Times New Roman"/>
        </w:rPr>
        <w:t xml:space="preserve">date the </w:t>
      </w:r>
      <w:r w:rsidR="00387616">
        <w:rPr>
          <w:rFonts w:ascii="Times New Roman" w:hAnsi="Times New Roman"/>
        </w:rPr>
        <w:t>deficiency was</w:t>
      </w:r>
      <w:r>
        <w:rPr>
          <w:rFonts w:ascii="Times New Roman" w:hAnsi="Times New Roman"/>
        </w:rPr>
        <w:t xml:space="preserve"> </w:t>
      </w:r>
      <w:r w:rsidR="00A53E77">
        <w:rPr>
          <w:rFonts w:ascii="Times New Roman" w:hAnsi="Times New Roman"/>
        </w:rPr>
        <w:t xml:space="preserve">first </w:t>
      </w:r>
      <w:r>
        <w:rPr>
          <w:rFonts w:ascii="Times New Roman" w:hAnsi="Times New Roman"/>
        </w:rPr>
        <w:t>noted.</w:t>
      </w:r>
    </w:p>
    <w:p w:rsidR="00D3722B" w:rsidRDefault="00D3722B" w:rsidP="00D3722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The Part (A or B) and Item # on Form 1 to which it applies.</w:t>
      </w:r>
    </w:p>
    <w:p w:rsidR="00D3722B" w:rsidRPr="00414EEF" w:rsidRDefault="00387616" w:rsidP="00D3722B">
      <w:pPr>
        <w:ind w:firstLine="720"/>
        <w:rPr>
          <w:rFonts w:ascii="Times New Roman" w:hAnsi="Times New Roman"/>
        </w:rPr>
      </w:pPr>
      <w:r w:rsidRPr="00414EEF">
        <w:rPr>
          <w:rFonts w:ascii="Times New Roman" w:hAnsi="Times New Roman"/>
        </w:rPr>
        <w:t>When applicable</w:t>
      </w:r>
      <w:r w:rsidR="00D64B12">
        <w:rPr>
          <w:rFonts w:ascii="Times New Roman" w:hAnsi="Times New Roman"/>
        </w:rPr>
        <w:t>,</w:t>
      </w:r>
      <w:r w:rsidRPr="00414EEF">
        <w:rPr>
          <w:rFonts w:ascii="Times New Roman" w:hAnsi="Times New Roman"/>
        </w:rPr>
        <w:t xml:space="preserve"> indicate </w:t>
      </w:r>
      <w:r w:rsidR="00D64B12">
        <w:rPr>
          <w:rFonts w:ascii="Times New Roman" w:hAnsi="Times New Roman"/>
        </w:rPr>
        <w:t>the</w:t>
      </w:r>
      <w:r w:rsidR="00D3722B" w:rsidRPr="00414EEF">
        <w:rPr>
          <w:rFonts w:ascii="Times New Roman" w:hAnsi="Times New Roman"/>
        </w:rPr>
        <w:t xml:space="preserve"> location</w:t>
      </w:r>
      <w:r w:rsidRPr="00414EEF">
        <w:rPr>
          <w:rFonts w:ascii="Times New Roman" w:hAnsi="Times New Roman"/>
        </w:rPr>
        <w:t xml:space="preserve"> where</w:t>
      </w:r>
      <w:r w:rsidR="00D3722B" w:rsidRPr="00414EEF">
        <w:rPr>
          <w:rFonts w:ascii="Times New Roman" w:hAnsi="Times New Roman"/>
        </w:rPr>
        <w:t xml:space="preserve"> the deficiency was noted.</w:t>
      </w:r>
    </w:p>
    <w:p w:rsidR="00117377" w:rsidRDefault="00D3722B" w:rsidP="00117377">
      <w:pPr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A description of the specific deficiency</w:t>
      </w:r>
      <w:r w:rsidR="00A53E77">
        <w:rPr>
          <w:rFonts w:ascii="Times New Roman" w:hAnsi="Times New Roman"/>
        </w:rPr>
        <w:t xml:space="preserve"> </w:t>
      </w:r>
      <w:r w:rsidR="00D64B12">
        <w:rPr>
          <w:rFonts w:ascii="Times New Roman" w:hAnsi="Times New Roman"/>
        </w:rPr>
        <w:t>-- I</w:t>
      </w:r>
      <w:r w:rsidR="00A53E77">
        <w:rPr>
          <w:rFonts w:ascii="Times New Roman" w:hAnsi="Times New Roman"/>
        </w:rPr>
        <w:t>n</w:t>
      </w:r>
      <w:r w:rsidR="00D64B12">
        <w:rPr>
          <w:rFonts w:ascii="Times New Roman" w:hAnsi="Times New Roman"/>
        </w:rPr>
        <w:t>clude</w:t>
      </w:r>
      <w:r w:rsidR="00A53E77">
        <w:rPr>
          <w:rFonts w:ascii="Times New Roman" w:hAnsi="Times New Roman"/>
        </w:rPr>
        <w:t xml:space="preserve"> sufficient detail for an outside observer to recognize when it has been corrected)</w:t>
      </w:r>
      <w:r>
        <w:rPr>
          <w:rFonts w:ascii="Times New Roman" w:hAnsi="Times New Roman"/>
        </w:rPr>
        <w:t>,</w:t>
      </w:r>
      <w:r w:rsidR="00A53E77">
        <w:rPr>
          <w:rFonts w:ascii="Times New Roman" w:hAnsi="Times New Roman"/>
        </w:rPr>
        <w:t xml:space="preserve"> </w:t>
      </w:r>
      <w:r w:rsidR="00117377">
        <w:rPr>
          <w:rFonts w:ascii="Times New Roman" w:hAnsi="Times New Roman"/>
        </w:rPr>
        <w:t xml:space="preserve">a description of </w:t>
      </w:r>
      <w:r w:rsidR="00A53E77">
        <w:rPr>
          <w:rFonts w:ascii="Times New Roman" w:hAnsi="Times New Roman"/>
        </w:rPr>
        <w:t xml:space="preserve">any </w:t>
      </w:r>
      <w:r w:rsidR="00117377">
        <w:rPr>
          <w:rFonts w:ascii="Times New Roman" w:hAnsi="Times New Roman"/>
        </w:rPr>
        <w:t xml:space="preserve">underlying </w:t>
      </w:r>
      <w:r w:rsidR="00A53E77">
        <w:rPr>
          <w:rFonts w:ascii="Times New Roman" w:hAnsi="Times New Roman"/>
        </w:rPr>
        <w:t>programmatic or systemic conditions that may have led to the</w:t>
      </w:r>
      <w:r w:rsidR="00117377">
        <w:rPr>
          <w:rFonts w:ascii="Times New Roman" w:hAnsi="Times New Roman"/>
        </w:rPr>
        <w:t xml:space="preserve"> deficiency, and a description of the plan</w:t>
      </w:r>
      <w:r w:rsidR="00A53E77">
        <w:rPr>
          <w:rFonts w:ascii="Times New Roman" w:hAnsi="Times New Roman"/>
        </w:rPr>
        <w:t>s both</w:t>
      </w:r>
      <w:r w:rsidR="00117377">
        <w:rPr>
          <w:rFonts w:ascii="Times New Roman" w:hAnsi="Times New Roman"/>
        </w:rPr>
        <w:t xml:space="preserve"> for correcting the deficiency and </w:t>
      </w:r>
      <w:r w:rsidR="00A53E77">
        <w:rPr>
          <w:rFonts w:ascii="Times New Roman" w:hAnsi="Times New Roman"/>
        </w:rPr>
        <w:t xml:space="preserve">for </w:t>
      </w:r>
      <w:r w:rsidR="00117377">
        <w:rPr>
          <w:rFonts w:ascii="Times New Roman" w:hAnsi="Times New Roman"/>
        </w:rPr>
        <w:t>addressing</w:t>
      </w:r>
      <w:r w:rsidR="00A53E77">
        <w:rPr>
          <w:rFonts w:ascii="Times New Roman" w:hAnsi="Times New Roman"/>
        </w:rPr>
        <w:t xml:space="preserve"> underlying factors</w:t>
      </w:r>
      <w:r w:rsidR="00117377">
        <w:rPr>
          <w:rFonts w:ascii="Times New Roman" w:hAnsi="Times New Roman"/>
        </w:rPr>
        <w:t xml:space="preserve"> so as to prevent recurrence.</w:t>
      </w:r>
      <w:r w:rsidR="00C33B0B">
        <w:rPr>
          <w:rFonts w:ascii="Times New Roman" w:hAnsi="Times New Roman"/>
        </w:rPr>
        <w:t xml:space="preserve"> </w:t>
      </w:r>
      <w:r w:rsidR="001722B0">
        <w:rPr>
          <w:rFonts w:ascii="Times New Roman" w:hAnsi="Times New Roman"/>
        </w:rPr>
        <w:t xml:space="preserve"> </w:t>
      </w:r>
      <w:r w:rsidR="001722B0" w:rsidRPr="001722B0">
        <w:rPr>
          <w:rFonts w:ascii="Times New Roman" w:hAnsi="Times New Roman"/>
          <w:i/>
          <w:sz w:val="16"/>
          <w:szCs w:val="16"/>
        </w:rPr>
        <w:t>[PHS (IV.B.3)]</w:t>
      </w:r>
      <w:r w:rsidR="001722B0">
        <w:rPr>
          <w:rFonts w:ascii="Times New Roman" w:hAnsi="Times New Roman"/>
        </w:rPr>
        <w:t xml:space="preserve"> </w:t>
      </w:r>
      <w:r w:rsidR="005A544C">
        <w:rPr>
          <w:rFonts w:ascii="Times New Roman" w:hAnsi="Times New Roman"/>
        </w:rPr>
        <w:t xml:space="preserve">  Be sure to include the name of the individual who will be responsible for </w:t>
      </w:r>
      <w:r w:rsidR="00764DC5">
        <w:rPr>
          <w:rFonts w:ascii="Times New Roman" w:hAnsi="Times New Roman"/>
        </w:rPr>
        <w:t>oversee</w:t>
      </w:r>
      <w:r w:rsidR="005A544C">
        <w:rPr>
          <w:rFonts w:ascii="Times New Roman" w:hAnsi="Times New Roman"/>
        </w:rPr>
        <w:t xml:space="preserve">ing progress on the corrective action, on behalf of the IACUC.  </w:t>
      </w:r>
      <w:r w:rsidR="00C33B0B">
        <w:rPr>
          <w:rFonts w:ascii="Times New Roman" w:hAnsi="Times New Roman"/>
        </w:rPr>
        <w:t>(The table will expand to accommodate the text entered.)</w:t>
      </w:r>
    </w:p>
    <w:p w:rsidR="00117377" w:rsidRDefault="00117377" w:rsidP="00117377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The severity of the deficiency (</w:t>
      </w:r>
      <w:r w:rsidR="00387616" w:rsidRPr="00414EEF">
        <w:rPr>
          <w:rFonts w:ascii="Times New Roman" w:hAnsi="Times New Roman"/>
        </w:rPr>
        <w:t>Minor [M]</w:t>
      </w:r>
      <w:r w:rsidR="003876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or </w:t>
      </w:r>
      <w:r w:rsidRPr="00414EEF">
        <w:rPr>
          <w:rFonts w:ascii="Times New Roman" w:hAnsi="Times New Roman"/>
        </w:rPr>
        <w:t>Significant</w:t>
      </w:r>
      <w:r w:rsidR="00387616" w:rsidRPr="00414EEF">
        <w:rPr>
          <w:rFonts w:ascii="Times New Roman" w:hAnsi="Times New Roman"/>
        </w:rPr>
        <w:t xml:space="preserve"> [S]</w:t>
      </w:r>
      <w:r w:rsidRPr="00414EEF">
        <w:rPr>
          <w:rFonts w:ascii="Times New Roman" w:hAnsi="Times New Roman"/>
        </w:rPr>
        <w:t>)</w:t>
      </w:r>
      <w:r w:rsidR="00430C03" w:rsidRPr="00414EEF">
        <w:rPr>
          <w:rFonts w:ascii="Times New Roman" w:hAnsi="Times New Roman"/>
        </w:rPr>
        <w:t>,</w:t>
      </w:r>
      <w:r w:rsidR="00430C03">
        <w:rPr>
          <w:rFonts w:ascii="Times New Roman" w:hAnsi="Times New Roman"/>
        </w:rPr>
        <w:t xml:space="preserve"> as indicated on Form 1.</w:t>
      </w:r>
    </w:p>
    <w:p w:rsidR="00117377" w:rsidRDefault="00117377" w:rsidP="00430C03">
      <w:pPr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The schedule</w:t>
      </w:r>
      <w:r w:rsidR="0094310C">
        <w:rPr>
          <w:rFonts w:ascii="Times New Roman" w:hAnsi="Times New Roman"/>
        </w:rPr>
        <w:t>d date</w:t>
      </w:r>
      <w:r>
        <w:rPr>
          <w:rFonts w:ascii="Times New Roman" w:hAnsi="Times New Roman"/>
        </w:rPr>
        <w:t xml:space="preserve"> </w:t>
      </w:r>
      <w:r w:rsidR="0094310C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correction – </w:t>
      </w:r>
      <w:r w:rsidR="0094310C">
        <w:rPr>
          <w:rFonts w:ascii="Times New Roman" w:hAnsi="Times New Roman"/>
        </w:rPr>
        <w:t>enter</w:t>
      </w:r>
      <w:r>
        <w:rPr>
          <w:rFonts w:ascii="Times New Roman" w:hAnsi="Times New Roman"/>
        </w:rPr>
        <w:t xml:space="preserve"> the date by which the IACUC</w:t>
      </w:r>
      <w:r w:rsidR="00430C03">
        <w:rPr>
          <w:rFonts w:ascii="Times New Roman" w:hAnsi="Times New Roman"/>
        </w:rPr>
        <w:t xml:space="preserve"> has determined that the</w:t>
      </w:r>
      <w:r>
        <w:rPr>
          <w:rFonts w:ascii="Times New Roman" w:hAnsi="Times New Roman"/>
        </w:rPr>
        <w:t xml:space="preserve"> </w:t>
      </w:r>
      <w:r w:rsidR="0094310C">
        <w:rPr>
          <w:rFonts w:ascii="Times New Roman" w:hAnsi="Times New Roman"/>
        </w:rPr>
        <w:t xml:space="preserve">correction </w:t>
      </w:r>
      <w:r w:rsidR="00430C03">
        <w:rPr>
          <w:rFonts w:ascii="Times New Roman" w:hAnsi="Times New Roman"/>
        </w:rPr>
        <w:t xml:space="preserve">should </w:t>
      </w:r>
      <w:r>
        <w:rPr>
          <w:rFonts w:ascii="Times New Roman" w:hAnsi="Times New Roman"/>
        </w:rPr>
        <w:t>be co</w:t>
      </w:r>
      <w:r w:rsidR="0094310C">
        <w:rPr>
          <w:rFonts w:ascii="Times New Roman" w:hAnsi="Times New Roman"/>
        </w:rPr>
        <w:t>mple</w:t>
      </w:r>
      <w:r>
        <w:rPr>
          <w:rFonts w:ascii="Times New Roman" w:hAnsi="Times New Roman"/>
        </w:rPr>
        <w:t>ted.</w:t>
      </w:r>
    </w:p>
    <w:p w:rsidR="00F104E3" w:rsidRDefault="00430C03" w:rsidP="00F104E3">
      <w:pPr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The actual date when the correction of the deficiency was completed (leave blank if the work is not yet complete.)</w:t>
      </w:r>
    </w:p>
    <w:p w:rsidR="002120E8" w:rsidRDefault="002120E8" w:rsidP="00F104E3">
      <w:pPr>
        <w:ind w:left="1440" w:hanging="720"/>
        <w:rPr>
          <w:rFonts w:ascii="Times New Roman" w:hAnsi="Times New Roman"/>
        </w:rPr>
      </w:pPr>
    </w:p>
    <w:p w:rsidR="000B7AC7" w:rsidRDefault="00387616" w:rsidP="00F104E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 </w:t>
      </w:r>
      <w:r w:rsidR="00BC5FB1">
        <w:rPr>
          <w:rFonts w:ascii="Times New Roman" w:hAnsi="Times New Roman"/>
        </w:rPr>
        <w:t>Enter</w:t>
      </w:r>
      <w:r>
        <w:rPr>
          <w:rFonts w:ascii="Times New Roman" w:hAnsi="Times New Roman"/>
        </w:rPr>
        <w:t xml:space="preserve"> </w:t>
      </w:r>
      <w:r w:rsidR="00BC5FB1">
        <w:rPr>
          <w:rFonts w:ascii="Times New Roman" w:hAnsi="Times New Roman"/>
        </w:rPr>
        <w:t xml:space="preserve">each </w:t>
      </w:r>
      <w:r w:rsidR="001906C5">
        <w:rPr>
          <w:rFonts w:ascii="Times New Roman" w:hAnsi="Times New Roman"/>
        </w:rPr>
        <w:t>“</w:t>
      </w:r>
      <w:r w:rsidRPr="00414EEF">
        <w:rPr>
          <w:rFonts w:ascii="Times New Roman" w:hAnsi="Times New Roman"/>
        </w:rPr>
        <w:t>departure</w:t>
      </w:r>
      <w:r w:rsidR="001906C5">
        <w:rPr>
          <w:rFonts w:ascii="Times New Roman" w:hAnsi="Times New Roman"/>
        </w:rPr>
        <w:t>”</w:t>
      </w:r>
      <w:r w:rsidRPr="00414EEF">
        <w:rPr>
          <w:rFonts w:ascii="Times New Roman" w:hAnsi="Times New Roman"/>
        </w:rPr>
        <w:t xml:space="preserve"> </w:t>
      </w:r>
      <w:r w:rsidR="006E1D42" w:rsidRPr="00414EEF">
        <w:rPr>
          <w:rFonts w:ascii="Times New Roman" w:hAnsi="Times New Roman"/>
        </w:rPr>
        <w:t xml:space="preserve">from </w:t>
      </w:r>
      <w:r w:rsidR="001906C5">
        <w:rPr>
          <w:rFonts w:ascii="Times New Roman" w:hAnsi="Times New Roman"/>
        </w:rPr>
        <w:t xml:space="preserve">PHS Policy, including the provisions of </w:t>
      </w:r>
      <w:r w:rsidR="006E1D42" w:rsidRPr="00414EEF">
        <w:rPr>
          <w:rFonts w:ascii="Times New Roman" w:hAnsi="Times New Roman"/>
        </w:rPr>
        <w:t xml:space="preserve">the </w:t>
      </w:r>
      <w:proofErr w:type="gramStart"/>
      <w:r w:rsidR="006E1D42" w:rsidRPr="00BC5FB1">
        <w:rPr>
          <w:rFonts w:ascii="Times New Roman" w:hAnsi="Times New Roman"/>
          <w:i/>
        </w:rPr>
        <w:t>Guide</w:t>
      </w:r>
      <w:r w:rsidR="001906C5">
        <w:rPr>
          <w:rFonts w:ascii="Times New Roman" w:hAnsi="Times New Roman"/>
        </w:rPr>
        <w:t xml:space="preserve">, </w:t>
      </w:r>
      <w:r w:rsidR="002120E8" w:rsidRPr="00414EEF">
        <w:rPr>
          <w:rFonts w:ascii="Times New Roman" w:hAnsi="Times New Roman"/>
        </w:rPr>
        <w:t>that</w:t>
      </w:r>
      <w:proofErr w:type="gramEnd"/>
      <w:r w:rsidR="002120E8" w:rsidRPr="00414EEF">
        <w:rPr>
          <w:rFonts w:ascii="Times New Roman" w:hAnsi="Times New Roman"/>
        </w:rPr>
        <w:t xml:space="preserve"> ha</w:t>
      </w:r>
      <w:r w:rsidR="00BC5FB1">
        <w:rPr>
          <w:rFonts w:ascii="Times New Roman" w:hAnsi="Times New Roman"/>
        </w:rPr>
        <w:t>s</w:t>
      </w:r>
      <w:r w:rsidR="002120E8" w:rsidRPr="00414EEF">
        <w:rPr>
          <w:rFonts w:ascii="Times New Roman" w:hAnsi="Times New Roman"/>
        </w:rPr>
        <w:t xml:space="preserve"> been approved by</w:t>
      </w:r>
      <w:r w:rsidR="009E6ED4" w:rsidRPr="00414EEF">
        <w:rPr>
          <w:rFonts w:ascii="Times New Roman" w:hAnsi="Times New Roman"/>
        </w:rPr>
        <w:t xml:space="preserve"> the IACUC</w:t>
      </w:r>
      <w:r w:rsidR="00BC5FB1">
        <w:rPr>
          <w:rFonts w:ascii="Times New Roman" w:hAnsi="Times New Roman"/>
        </w:rPr>
        <w:t xml:space="preserve">.  </w:t>
      </w:r>
      <w:r w:rsidR="00DD32B9" w:rsidRPr="001722B0">
        <w:rPr>
          <w:rFonts w:ascii="Times New Roman" w:hAnsi="Times New Roman"/>
          <w:i/>
          <w:sz w:val="16"/>
          <w:szCs w:val="16"/>
        </w:rPr>
        <w:t>[PHS (IV.B.3)]</w:t>
      </w:r>
      <w:r w:rsidR="00DD32B9">
        <w:rPr>
          <w:rFonts w:ascii="Times New Roman" w:hAnsi="Times New Roman"/>
        </w:rPr>
        <w:t xml:space="preserve"> </w:t>
      </w:r>
    </w:p>
    <w:p w:rsidR="00860777" w:rsidRDefault="00860777" w:rsidP="00F104E3">
      <w:pPr>
        <w:rPr>
          <w:rFonts w:ascii="Times New Roman" w:hAnsi="Times New Roman"/>
        </w:rPr>
      </w:pPr>
    </w:p>
    <w:p w:rsidR="00860777" w:rsidRDefault="00860777" w:rsidP="00860777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 any deviation from a general standard described in the </w:t>
      </w:r>
      <w:r w:rsidRPr="00A25EC9">
        <w:rPr>
          <w:rFonts w:ascii="Times New Roman" w:hAnsi="Times New Roman"/>
          <w:i/>
        </w:rPr>
        <w:t>Guide</w:t>
      </w:r>
      <w:r>
        <w:rPr>
          <w:rFonts w:ascii="Times New Roman" w:hAnsi="Times New Roman"/>
        </w:rPr>
        <w:t>, the following series of test questions may be applied to determine whether the deviation is considered a “departure” by OLAW:</w:t>
      </w:r>
    </w:p>
    <w:p w:rsidR="00860777" w:rsidRDefault="00860777" w:rsidP="00860777">
      <w:pPr>
        <w:ind w:left="720"/>
        <w:rPr>
          <w:rFonts w:ascii="Times New Roman" w:hAnsi="Times New Roman"/>
        </w:rPr>
      </w:pPr>
    </w:p>
    <w:p w:rsidR="00860777" w:rsidRPr="00860777" w:rsidRDefault="00860777" w:rsidP="00115B58">
      <w:pPr>
        <w:ind w:left="1440"/>
        <w:rPr>
          <w:rFonts w:ascii="Times New Roman" w:hAnsi="Times New Roman"/>
        </w:rPr>
      </w:pPr>
      <w:r w:rsidRPr="00860777">
        <w:rPr>
          <w:rFonts w:ascii="Times New Roman" w:hAnsi="Times New Roman"/>
        </w:rPr>
        <w:t>1. Does the Guide describe the general standard as a “May” standard?  If so, this</w:t>
      </w:r>
      <w:r w:rsidR="00A25EC9">
        <w:rPr>
          <w:rFonts w:ascii="Times New Roman" w:hAnsi="Times New Roman"/>
        </w:rPr>
        <w:t xml:space="preserve"> deviation from the general standard </w:t>
      </w:r>
      <w:r w:rsidRPr="00860777">
        <w:rPr>
          <w:rFonts w:ascii="Times New Roman" w:hAnsi="Times New Roman"/>
        </w:rPr>
        <w:t>is NOT a “departure</w:t>
      </w:r>
      <w:r>
        <w:rPr>
          <w:rFonts w:ascii="Times New Roman" w:hAnsi="Times New Roman"/>
        </w:rPr>
        <w:t>”.</w:t>
      </w:r>
      <w:r w:rsidRPr="00860777">
        <w:rPr>
          <w:rFonts w:ascii="Times New Roman" w:hAnsi="Times New Roman"/>
        </w:rPr>
        <w:t xml:space="preserve">  Otherwise, for any “Should” or “Must” standard, proceed to the next question.</w:t>
      </w:r>
    </w:p>
    <w:p w:rsidR="00860777" w:rsidRPr="00860777" w:rsidRDefault="00860777" w:rsidP="00115B58">
      <w:pPr>
        <w:ind w:left="1440"/>
        <w:rPr>
          <w:rFonts w:ascii="Times New Roman" w:hAnsi="Times New Roman"/>
        </w:rPr>
      </w:pPr>
    </w:p>
    <w:p w:rsidR="00860777" w:rsidRPr="00860777" w:rsidRDefault="00860777" w:rsidP="00115B58">
      <w:pPr>
        <w:ind w:left="1440"/>
        <w:rPr>
          <w:rFonts w:ascii="Times New Roman" w:hAnsi="Times New Roman"/>
        </w:rPr>
      </w:pPr>
      <w:r w:rsidRPr="00860777">
        <w:rPr>
          <w:rFonts w:ascii="Times New Roman" w:hAnsi="Times New Roman"/>
        </w:rPr>
        <w:t>2. Does the Guide include an explicitly stated exception that allows for the deviation?  If so, this</w:t>
      </w:r>
      <w:r w:rsidR="00A25EC9">
        <w:rPr>
          <w:rFonts w:ascii="Times New Roman" w:hAnsi="Times New Roman"/>
        </w:rPr>
        <w:t xml:space="preserve"> deviation from the general standard </w:t>
      </w:r>
      <w:r w:rsidRPr="00860777">
        <w:rPr>
          <w:rFonts w:ascii="Times New Roman" w:hAnsi="Times New Roman"/>
        </w:rPr>
        <w:t>is NOT a “departure.  Otherwise, proceed to the next question.</w:t>
      </w:r>
    </w:p>
    <w:p w:rsidR="00860777" w:rsidRPr="00860777" w:rsidRDefault="00860777" w:rsidP="00115B58">
      <w:pPr>
        <w:ind w:left="1440"/>
        <w:rPr>
          <w:rFonts w:ascii="Times New Roman" w:hAnsi="Times New Roman"/>
        </w:rPr>
      </w:pPr>
    </w:p>
    <w:p w:rsidR="00860777" w:rsidRPr="00860777" w:rsidRDefault="00860777" w:rsidP="00115B58">
      <w:pPr>
        <w:ind w:left="1440"/>
        <w:rPr>
          <w:rFonts w:ascii="Times New Roman" w:hAnsi="Times New Roman"/>
        </w:rPr>
      </w:pPr>
      <w:r w:rsidRPr="00860777">
        <w:rPr>
          <w:rFonts w:ascii="Times New Roman" w:hAnsi="Times New Roman"/>
        </w:rPr>
        <w:lastRenderedPageBreak/>
        <w:t xml:space="preserve">3. Does the deviation meet a well-established performance standard for a “Should” standard, according to locally-defined and continuously monitored performance measures?  If so, this </w:t>
      </w:r>
      <w:r w:rsidR="00A25EC9">
        <w:rPr>
          <w:rFonts w:ascii="Times New Roman" w:hAnsi="Times New Roman"/>
        </w:rPr>
        <w:t xml:space="preserve">deviation from the general standard </w:t>
      </w:r>
      <w:r w:rsidRPr="00860777">
        <w:rPr>
          <w:rFonts w:ascii="Times New Roman" w:hAnsi="Times New Roman"/>
        </w:rPr>
        <w:t>is NOT a “departure</w:t>
      </w:r>
      <w:r w:rsidR="00A25EC9">
        <w:rPr>
          <w:rFonts w:ascii="Times New Roman" w:hAnsi="Times New Roman"/>
        </w:rPr>
        <w:t>”</w:t>
      </w:r>
      <w:r w:rsidRPr="00860777">
        <w:rPr>
          <w:rFonts w:ascii="Times New Roman" w:hAnsi="Times New Roman"/>
        </w:rPr>
        <w:t xml:space="preserve">. Otherwise, </w:t>
      </w:r>
      <w:r w:rsidR="00A25EC9">
        <w:rPr>
          <w:rFonts w:ascii="Times New Roman" w:hAnsi="Times New Roman"/>
        </w:rPr>
        <w:t>it</w:t>
      </w:r>
      <w:r w:rsidRPr="00860777">
        <w:rPr>
          <w:rFonts w:ascii="Times New Roman" w:hAnsi="Times New Roman"/>
        </w:rPr>
        <w:t xml:space="preserve"> IS a “departure”, and may be approved by the IACUC only if justified on scientific, veterinary </w:t>
      </w:r>
      <w:proofErr w:type="gramStart"/>
      <w:r w:rsidRPr="00860777">
        <w:rPr>
          <w:rFonts w:ascii="Times New Roman" w:hAnsi="Times New Roman"/>
        </w:rPr>
        <w:t>medical,</w:t>
      </w:r>
      <w:proofErr w:type="gramEnd"/>
      <w:r w:rsidRPr="00860777">
        <w:rPr>
          <w:rFonts w:ascii="Times New Roman" w:hAnsi="Times New Roman"/>
        </w:rPr>
        <w:t xml:space="preserve"> or animal welfare grounds.</w:t>
      </w:r>
    </w:p>
    <w:p w:rsidR="00860777" w:rsidRPr="00860777" w:rsidRDefault="00860777" w:rsidP="00115B58">
      <w:pPr>
        <w:ind w:left="1440"/>
        <w:rPr>
          <w:rFonts w:ascii="Times New Roman" w:hAnsi="Times New Roman"/>
        </w:rPr>
      </w:pPr>
    </w:p>
    <w:p w:rsidR="00860777" w:rsidRDefault="00860777" w:rsidP="00115B58">
      <w:pPr>
        <w:ind w:left="1440"/>
        <w:rPr>
          <w:rFonts w:ascii="Times New Roman" w:hAnsi="Times New Roman"/>
        </w:rPr>
      </w:pPr>
      <w:r w:rsidRPr="00860777">
        <w:rPr>
          <w:rFonts w:ascii="Times New Roman" w:hAnsi="Times New Roman"/>
        </w:rPr>
        <w:t>The test questions above are summarized in the following flow chart:</w:t>
      </w:r>
    </w:p>
    <w:p w:rsidR="00860777" w:rsidRDefault="003C6AAA" w:rsidP="00115B58">
      <w:pPr>
        <w:ind w:left="2160"/>
        <w:rPr>
          <w:rFonts w:ascii="Times New Roman" w:hAnsi="Times New Roman"/>
        </w:rPr>
      </w:pPr>
      <w:r w:rsidRPr="00334856">
        <w:rPr>
          <w:rFonts w:ascii="Arial" w:hAnsi="Arial" w:cs="Arial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95.9pt;height:333pt;visibility:visible;mso-wrap-style:square">
            <v:imagedata r:id="rId7" o:title=""/>
          </v:shape>
        </w:pict>
      </w:r>
    </w:p>
    <w:p w:rsidR="00860777" w:rsidRDefault="00860777" w:rsidP="00F104E3">
      <w:pPr>
        <w:rPr>
          <w:rFonts w:ascii="Times New Roman" w:hAnsi="Times New Roman"/>
        </w:rPr>
      </w:pPr>
    </w:p>
    <w:p w:rsidR="000B7AC7" w:rsidRDefault="00BC5FB1" w:rsidP="000B7AC7">
      <w:pPr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 </w:t>
      </w:r>
      <w:r w:rsidR="00346CA0">
        <w:rPr>
          <w:rFonts w:ascii="Times New Roman" w:hAnsi="Times New Roman"/>
        </w:rPr>
        <w:t xml:space="preserve">approved </w:t>
      </w:r>
      <w:r>
        <w:rPr>
          <w:rFonts w:ascii="Times New Roman" w:hAnsi="Times New Roman"/>
        </w:rPr>
        <w:t>departures that are documented in Appendix 9 of an IACUC-approved ACORP</w:t>
      </w:r>
      <w:r w:rsidR="009E6ED4" w:rsidRPr="00414EE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simply attach a copy of Appendix 9</w:t>
      </w:r>
      <w:r w:rsidR="00783EB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</w:t>
      </w:r>
      <w:r w:rsidR="00783EBB">
        <w:rPr>
          <w:rFonts w:ascii="Times New Roman" w:hAnsi="Times New Roman"/>
        </w:rPr>
        <w:t xml:space="preserve">(The Official Date of Approval in the header must be included, but be sure to </w:t>
      </w:r>
      <w:r>
        <w:rPr>
          <w:rFonts w:ascii="Times New Roman" w:hAnsi="Times New Roman"/>
        </w:rPr>
        <w:t>redact the name of the PI and the protocol number assigned by the IACUC.</w:t>
      </w:r>
      <w:r w:rsidR="00783EBB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 </w:t>
      </w:r>
      <w:r w:rsidR="006C6EDE">
        <w:rPr>
          <w:rFonts w:ascii="Times New Roman" w:hAnsi="Times New Roman"/>
        </w:rPr>
        <w:t>Enter below the table</w:t>
      </w:r>
      <w:r w:rsidR="00A25EC9">
        <w:rPr>
          <w:rFonts w:ascii="Times New Roman" w:hAnsi="Times New Roman"/>
        </w:rPr>
        <w:t xml:space="preserve"> here</w:t>
      </w:r>
      <w:r w:rsidR="006C6EDE">
        <w:rPr>
          <w:rFonts w:ascii="Times New Roman" w:hAnsi="Times New Roman"/>
        </w:rPr>
        <w:t xml:space="preserve"> the total number of Appendix 9 pages attached.</w:t>
      </w:r>
    </w:p>
    <w:p w:rsidR="000B7AC7" w:rsidRDefault="000B7AC7" w:rsidP="00F104E3">
      <w:pPr>
        <w:rPr>
          <w:rFonts w:ascii="Times New Roman" w:hAnsi="Times New Roman"/>
        </w:rPr>
      </w:pPr>
    </w:p>
    <w:p w:rsidR="00574E09" w:rsidRDefault="00574E09" w:rsidP="000B7AC7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For approved departures that are not documented in an Appendix 9, enter the information into this form as follows:</w:t>
      </w:r>
    </w:p>
    <w:p w:rsidR="00574E09" w:rsidRDefault="00574E09" w:rsidP="000B7AC7">
      <w:pPr>
        <w:ind w:left="2160" w:hanging="720"/>
        <w:rPr>
          <w:rFonts w:ascii="Times New Roman" w:hAnsi="Times New Roman"/>
        </w:rPr>
      </w:pPr>
      <w:r>
        <w:rPr>
          <w:rFonts w:ascii="Times New Roman" w:hAnsi="Times New Roman"/>
        </w:rPr>
        <w:t>For “Original Date Noted”, enter the date of the IACUC meeting at which the departure was reviewed and approved</w:t>
      </w:r>
      <w:proofErr w:type="gramStart"/>
      <w:r>
        <w:rPr>
          <w:rFonts w:ascii="Times New Roman" w:hAnsi="Times New Roman"/>
        </w:rPr>
        <w:t>.</w:t>
      </w:r>
      <w:r w:rsidRPr="00574E09">
        <w:rPr>
          <w:rFonts w:ascii="Times New Roman" w:hAnsi="Times New Roman"/>
          <w:i/>
          <w:color w:val="000000"/>
          <w:sz w:val="16"/>
          <w:szCs w:val="16"/>
        </w:rPr>
        <w:t>.</w:t>
      </w:r>
      <w:proofErr w:type="gramEnd"/>
      <w:r w:rsidRPr="00574E09">
        <w:rPr>
          <w:rFonts w:ascii="Times New Roman" w:hAnsi="Times New Roman"/>
          <w:i/>
          <w:color w:val="000000"/>
          <w:sz w:val="16"/>
          <w:szCs w:val="16"/>
        </w:rPr>
        <w:t xml:space="preserve">  [1200.07 (</w:t>
      </w:r>
      <w:proofErr w:type="gramStart"/>
      <w:r w:rsidRPr="00574E09">
        <w:rPr>
          <w:rFonts w:ascii="Times New Roman" w:hAnsi="Times New Roman"/>
          <w:i/>
          <w:color w:val="000000"/>
          <w:sz w:val="16"/>
          <w:szCs w:val="16"/>
        </w:rPr>
        <w:t>8.f(</w:t>
      </w:r>
      <w:proofErr w:type="gramEnd"/>
      <w:r w:rsidRPr="00574E09">
        <w:rPr>
          <w:rFonts w:ascii="Times New Roman" w:hAnsi="Times New Roman"/>
          <w:i/>
          <w:color w:val="000000"/>
          <w:sz w:val="16"/>
          <w:szCs w:val="16"/>
        </w:rPr>
        <w:t>1)(d)2-3); PHS (IV.B.3)  9 CFR (2.31 (c )(3)); and  Guide (p. 9]</w:t>
      </w:r>
    </w:p>
    <w:p w:rsidR="009579E3" w:rsidRDefault="009579E3" w:rsidP="000B7AC7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If the departure relates to a specific item on Form 1, enter the Part (A or B) and Item # to which it applies.</w:t>
      </w:r>
    </w:p>
    <w:p w:rsidR="009579E3" w:rsidRPr="00414EEF" w:rsidRDefault="001906C5" w:rsidP="000B7AC7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If a</w:t>
      </w:r>
      <w:r w:rsidR="009579E3" w:rsidRPr="00414EEF">
        <w:rPr>
          <w:rFonts w:ascii="Times New Roman" w:hAnsi="Times New Roman"/>
        </w:rPr>
        <w:t>pplicable</w:t>
      </w:r>
      <w:r w:rsidR="009579E3">
        <w:rPr>
          <w:rFonts w:ascii="Times New Roman" w:hAnsi="Times New Roman"/>
        </w:rPr>
        <w:t>,</w:t>
      </w:r>
      <w:r w:rsidR="009579E3" w:rsidRPr="00414EEF">
        <w:rPr>
          <w:rFonts w:ascii="Times New Roman" w:hAnsi="Times New Roman"/>
        </w:rPr>
        <w:t xml:space="preserve"> indicate </w:t>
      </w:r>
      <w:r w:rsidR="009579E3">
        <w:rPr>
          <w:rFonts w:ascii="Times New Roman" w:hAnsi="Times New Roman"/>
        </w:rPr>
        <w:t>the</w:t>
      </w:r>
      <w:r w:rsidR="009579E3" w:rsidRPr="00414EEF">
        <w:rPr>
          <w:rFonts w:ascii="Times New Roman" w:hAnsi="Times New Roman"/>
        </w:rPr>
        <w:t xml:space="preserve"> location </w:t>
      </w:r>
      <w:r w:rsidR="009579E3">
        <w:rPr>
          <w:rFonts w:ascii="Times New Roman" w:hAnsi="Times New Roman"/>
        </w:rPr>
        <w:t xml:space="preserve">to which </w:t>
      </w:r>
      <w:r w:rsidR="009579E3" w:rsidRPr="00414EEF">
        <w:rPr>
          <w:rFonts w:ascii="Times New Roman" w:hAnsi="Times New Roman"/>
        </w:rPr>
        <w:t>the de</w:t>
      </w:r>
      <w:r w:rsidR="009579E3">
        <w:rPr>
          <w:rFonts w:ascii="Times New Roman" w:hAnsi="Times New Roman"/>
        </w:rPr>
        <w:t>parture applies</w:t>
      </w:r>
      <w:r w:rsidR="009579E3" w:rsidRPr="00414EEF">
        <w:rPr>
          <w:rFonts w:ascii="Times New Roman" w:hAnsi="Times New Roman"/>
        </w:rPr>
        <w:t>.</w:t>
      </w:r>
    </w:p>
    <w:p w:rsidR="009579E3" w:rsidRDefault="009579E3" w:rsidP="000B7AC7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description of </w:t>
      </w:r>
      <w:r w:rsidR="009E6ED4" w:rsidRPr="00414EEF">
        <w:rPr>
          <w:rFonts w:ascii="Times New Roman" w:hAnsi="Times New Roman"/>
        </w:rPr>
        <w:t>the departure</w:t>
      </w:r>
      <w:r>
        <w:rPr>
          <w:rFonts w:ascii="Times New Roman" w:hAnsi="Times New Roman"/>
        </w:rPr>
        <w:t xml:space="preserve"> – include </w:t>
      </w:r>
      <w:r w:rsidR="0060136E" w:rsidRPr="00414EEF">
        <w:rPr>
          <w:rFonts w:ascii="Times New Roman" w:hAnsi="Times New Roman"/>
        </w:rPr>
        <w:t xml:space="preserve">a summary of the grounds </w:t>
      </w:r>
      <w:r w:rsidR="009E6ED4" w:rsidRPr="00414EEF">
        <w:rPr>
          <w:rFonts w:ascii="Times New Roman" w:hAnsi="Times New Roman"/>
        </w:rPr>
        <w:t>for granting approval for the departure</w:t>
      </w:r>
      <w:r w:rsidR="002120E8" w:rsidRPr="00414EEF">
        <w:rPr>
          <w:rFonts w:ascii="Times New Roman" w:hAnsi="Times New Roman"/>
        </w:rPr>
        <w:t>.</w:t>
      </w:r>
    </w:p>
    <w:p w:rsidR="009579E3" w:rsidRDefault="009579E3" w:rsidP="000B7AC7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Mark the “D” category, to indicate that the item details a departure.</w:t>
      </w:r>
    </w:p>
    <w:p w:rsidR="00414EEF" w:rsidRDefault="009E6ED4" w:rsidP="000B7AC7">
      <w:pPr>
        <w:ind w:left="1440"/>
        <w:rPr>
          <w:rFonts w:ascii="Times New Roman" w:hAnsi="Times New Roman"/>
        </w:rPr>
      </w:pPr>
      <w:r w:rsidRPr="00414EEF">
        <w:rPr>
          <w:rFonts w:ascii="Times New Roman" w:hAnsi="Times New Roman"/>
        </w:rPr>
        <w:t xml:space="preserve">Enter </w:t>
      </w:r>
      <w:r w:rsidR="009579E3">
        <w:rPr>
          <w:rFonts w:ascii="Times New Roman" w:hAnsi="Times New Roman"/>
        </w:rPr>
        <w:t xml:space="preserve">“N/A” </w:t>
      </w:r>
      <w:r w:rsidR="00FB22C3" w:rsidRPr="00414EEF">
        <w:rPr>
          <w:rFonts w:ascii="Times New Roman" w:hAnsi="Times New Roman"/>
        </w:rPr>
        <w:t>in the columns</w:t>
      </w:r>
      <w:r w:rsidR="009579E3">
        <w:rPr>
          <w:rFonts w:ascii="Times New Roman" w:hAnsi="Times New Roman"/>
        </w:rPr>
        <w:t xml:space="preserve"> for the “Scheduled Date of Correction” and the “Actual Date of Correction”</w:t>
      </w:r>
      <w:r w:rsidRPr="00414EEF">
        <w:rPr>
          <w:rFonts w:ascii="Times New Roman" w:hAnsi="Times New Roman"/>
        </w:rPr>
        <w:t xml:space="preserve">.   </w:t>
      </w:r>
    </w:p>
    <w:p w:rsidR="009E6ED4" w:rsidRPr="00414EEF" w:rsidRDefault="009E6ED4" w:rsidP="00F104E3">
      <w:pPr>
        <w:rPr>
          <w:rFonts w:ascii="Times New Roman" w:hAnsi="Times New Roman"/>
        </w:rPr>
      </w:pPr>
    </w:p>
    <w:p w:rsidR="00F104E3" w:rsidRDefault="002120E8" w:rsidP="00F104E3">
      <w:pPr>
        <w:rPr>
          <w:rFonts w:ascii="Times New Roman" w:hAnsi="Times New Roman"/>
        </w:rPr>
      </w:pPr>
      <w:r w:rsidRPr="00414EEF">
        <w:rPr>
          <w:rFonts w:ascii="Times New Roman" w:hAnsi="Times New Roman"/>
        </w:rPr>
        <w:t>5</w:t>
      </w:r>
      <w:r w:rsidR="00F104E3" w:rsidRPr="00414EEF">
        <w:rPr>
          <w:rFonts w:ascii="Times New Roman" w:hAnsi="Times New Roman"/>
        </w:rPr>
        <w:t>)  Press “Tab” in bottom right cell to add rows to the table</w:t>
      </w:r>
      <w:r w:rsidR="00F104E3">
        <w:rPr>
          <w:rFonts w:ascii="Times New Roman" w:hAnsi="Times New Roman"/>
        </w:rPr>
        <w:t>.</w:t>
      </w:r>
    </w:p>
    <w:p w:rsidR="00117377" w:rsidRDefault="00117377" w:rsidP="00D3722B">
      <w:pPr>
        <w:ind w:firstLine="720"/>
        <w:rPr>
          <w:rFonts w:ascii="Times New Roman" w:hAnsi="Times New Roman"/>
        </w:rPr>
      </w:pPr>
    </w:p>
    <w:p w:rsidR="0080043F" w:rsidRDefault="0080043F"/>
    <w:tbl>
      <w:tblPr>
        <w:tblW w:w="14490" w:type="dxa"/>
        <w:tblInd w:w="-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536"/>
        <w:gridCol w:w="715"/>
        <w:gridCol w:w="718"/>
        <w:gridCol w:w="1250"/>
        <w:gridCol w:w="4511"/>
        <w:gridCol w:w="810"/>
        <w:gridCol w:w="720"/>
        <w:gridCol w:w="720"/>
        <w:gridCol w:w="1814"/>
        <w:gridCol w:w="1696"/>
      </w:tblGrid>
      <w:tr w:rsidR="00387616" w:rsidTr="00387616">
        <w:trPr>
          <w:cantSplit/>
        </w:trPr>
        <w:tc>
          <w:tcPr>
            <w:tcW w:w="1536" w:type="dxa"/>
            <w:vMerge w:val="restart"/>
            <w:shd w:val="clear" w:color="000000" w:fill="FFFFFF"/>
            <w:vAlign w:val="center"/>
          </w:tcPr>
          <w:p w:rsidR="00387616" w:rsidRDefault="00387616" w:rsidP="00B86F2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Original</w:t>
            </w:r>
          </w:p>
          <w:p w:rsidR="00387616" w:rsidRDefault="00574E09" w:rsidP="00B86F2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 N</w:t>
            </w:r>
            <w:r w:rsidR="00387616">
              <w:rPr>
                <w:rFonts w:ascii="Times New Roman" w:hAnsi="Times New Roman"/>
                <w:b/>
              </w:rPr>
              <w:t>oted</w:t>
            </w:r>
          </w:p>
        </w:tc>
        <w:tc>
          <w:tcPr>
            <w:tcW w:w="1433" w:type="dxa"/>
            <w:gridSpan w:val="2"/>
            <w:shd w:val="clear" w:color="000000" w:fill="FFFFFF"/>
            <w:vAlign w:val="center"/>
          </w:tcPr>
          <w:p w:rsidR="00387616" w:rsidRDefault="0038761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 1</w:t>
            </w:r>
          </w:p>
        </w:tc>
        <w:tc>
          <w:tcPr>
            <w:tcW w:w="1250" w:type="dxa"/>
            <w:vMerge w:val="restart"/>
            <w:shd w:val="clear" w:color="000000" w:fill="FFFFFF"/>
            <w:vAlign w:val="center"/>
          </w:tcPr>
          <w:p w:rsidR="00387616" w:rsidRDefault="0038761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Location</w:t>
            </w:r>
          </w:p>
        </w:tc>
        <w:tc>
          <w:tcPr>
            <w:tcW w:w="4511" w:type="dxa"/>
            <w:vMerge w:val="restart"/>
            <w:shd w:val="clear" w:color="000000" w:fill="FFFFFF"/>
            <w:vAlign w:val="center"/>
          </w:tcPr>
          <w:p w:rsidR="009E6ED4" w:rsidRDefault="00387616" w:rsidP="009E6ED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Descriptive Details</w:t>
            </w:r>
          </w:p>
        </w:tc>
        <w:tc>
          <w:tcPr>
            <w:tcW w:w="2250" w:type="dxa"/>
            <w:gridSpan w:val="3"/>
            <w:tcBorders>
              <w:bottom w:val="single" w:sz="6" w:space="0" w:color="000000"/>
            </w:tcBorders>
            <w:shd w:val="clear" w:color="000000" w:fill="FFFFFF"/>
            <w:vAlign w:val="center"/>
          </w:tcPr>
          <w:p w:rsidR="00387616" w:rsidRDefault="00387616" w:rsidP="00430C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Category</w:t>
            </w:r>
          </w:p>
        </w:tc>
        <w:tc>
          <w:tcPr>
            <w:tcW w:w="1814" w:type="dxa"/>
            <w:vMerge w:val="restart"/>
            <w:shd w:val="clear" w:color="000000" w:fill="FFFFFF"/>
            <w:vAlign w:val="center"/>
          </w:tcPr>
          <w:p w:rsidR="00387616" w:rsidRDefault="00387616" w:rsidP="00430C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Scheduled Date of Correction</w:t>
            </w:r>
          </w:p>
        </w:tc>
        <w:tc>
          <w:tcPr>
            <w:tcW w:w="1696" w:type="dxa"/>
            <w:vMerge w:val="restart"/>
            <w:shd w:val="clear" w:color="000000" w:fill="FFFFFF"/>
            <w:vAlign w:val="center"/>
          </w:tcPr>
          <w:p w:rsidR="00387616" w:rsidRDefault="00387616" w:rsidP="0038761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Actual Date </w:t>
            </w:r>
          </w:p>
          <w:p w:rsidR="00387616" w:rsidRDefault="00387616" w:rsidP="0038761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Of Correction</w:t>
            </w:r>
          </w:p>
        </w:tc>
      </w:tr>
      <w:tr w:rsidR="00387616" w:rsidTr="00387616">
        <w:trPr>
          <w:cantSplit/>
        </w:trPr>
        <w:tc>
          <w:tcPr>
            <w:tcW w:w="1536" w:type="dxa"/>
            <w:vMerge/>
            <w:shd w:val="pct5" w:color="000000" w:fill="FFFFFF"/>
          </w:tcPr>
          <w:p w:rsidR="00387616" w:rsidRDefault="0038761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5" w:type="dxa"/>
            <w:shd w:val="clear" w:color="000000" w:fill="FFFFFF"/>
            <w:vAlign w:val="center"/>
          </w:tcPr>
          <w:p w:rsidR="00387616" w:rsidRDefault="0038761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Part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387616" w:rsidRDefault="0038761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Item #</w:t>
            </w:r>
          </w:p>
        </w:tc>
        <w:tc>
          <w:tcPr>
            <w:tcW w:w="1250" w:type="dxa"/>
            <w:vMerge/>
            <w:shd w:val="pct5" w:color="000000" w:fill="FFFFFF"/>
            <w:vAlign w:val="center"/>
          </w:tcPr>
          <w:p w:rsidR="00387616" w:rsidRDefault="0038761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11" w:type="dxa"/>
            <w:vMerge/>
            <w:shd w:val="pct5" w:color="000000" w:fill="FFFFFF"/>
            <w:vAlign w:val="center"/>
          </w:tcPr>
          <w:p w:rsidR="00387616" w:rsidRDefault="0038761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0" w:type="dxa"/>
            <w:shd w:val="clear" w:color="000000" w:fill="FFFFFF"/>
            <w:vAlign w:val="center"/>
          </w:tcPr>
          <w:p w:rsidR="00387616" w:rsidRDefault="00387616" w:rsidP="00117377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387616" w:rsidRPr="00387616" w:rsidRDefault="00387616" w:rsidP="00117377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87616">
              <w:rPr>
                <w:rFonts w:ascii="Times New Roman" w:hAnsi="Times New Roman"/>
                <w:b/>
                <w:szCs w:val="24"/>
              </w:rPr>
              <w:t>M</w:t>
            </w:r>
          </w:p>
        </w:tc>
        <w:tc>
          <w:tcPr>
            <w:tcW w:w="720" w:type="dxa"/>
            <w:shd w:val="clear" w:color="000000" w:fill="FFFFFF"/>
            <w:vAlign w:val="center"/>
          </w:tcPr>
          <w:p w:rsidR="00387616" w:rsidRDefault="00387616" w:rsidP="00387616">
            <w:pPr>
              <w:rPr>
                <w:rFonts w:ascii="Times New Roman" w:hAnsi="Times New Roman"/>
                <w:b/>
                <w:szCs w:val="24"/>
              </w:rPr>
            </w:pPr>
          </w:p>
          <w:p w:rsidR="00387616" w:rsidRPr="00387616" w:rsidRDefault="00387616" w:rsidP="00387616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</w:t>
            </w:r>
          </w:p>
        </w:tc>
        <w:tc>
          <w:tcPr>
            <w:tcW w:w="720" w:type="dxa"/>
            <w:shd w:val="clear" w:color="auto" w:fill="auto"/>
          </w:tcPr>
          <w:p w:rsidR="00387616" w:rsidRDefault="00387616">
            <w:pPr>
              <w:jc w:val="center"/>
              <w:rPr>
                <w:rFonts w:ascii="Times New Roman" w:hAnsi="Times New Roman"/>
                <w:b/>
              </w:rPr>
            </w:pPr>
          </w:p>
          <w:p w:rsidR="00387616" w:rsidRDefault="0038761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814" w:type="dxa"/>
            <w:vMerge/>
            <w:shd w:val="pct5" w:color="000000" w:fill="FFFFFF"/>
            <w:vAlign w:val="center"/>
          </w:tcPr>
          <w:p w:rsidR="00387616" w:rsidRDefault="0038761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6" w:type="dxa"/>
            <w:vMerge/>
            <w:shd w:val="pct5" w:color="000000" w:fill="FFFFFF"/>
            <w:vAlign w:val="center"/>
          </w:tcPr>
          <w:p w:rsidR="00387616" w:rsidRDefault="0038761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87616" w:rsidTr="003C5686">
        <w:trPr>
          <w:cantSplit/>
          <w:trHeight w:val="77"/>
        </w:trPr>
        <w:tc>
          <w:tcPr>
            <w:tcW w:w="1536" w:type="dxa"/>
            <w:vAlign w:val="center"/>
          </w:tcPr>
          <w:p w:rsidR="00387616" w:rsidRDefault="00387616" w:rsidP="00914399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5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387616" w:rsidRDefault="00387616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11" w:type="dxa"/>
            <w:vAlign w:val="center"/>
          </w:tcPr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914399">
            <w:pPr>
              <w:tabs>
                <w:tab w:val="left" w:pos="4097"/>
              </w:tabs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►Person responsible for overseeing correction:</w:t>
            </w:r>
          </w:p>
        </w:tc>
        <w:tc>
          <w:tcPr>
            <w:tcW w:w="810" w:type="dxa"/>
            <w:vAlign w:val="center"/>
          </w:tcPr>
          <w:p w:rsidR="00387616" w:rsidRDefault="00387616" w:rsidP="00914399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Align w:val="center"/>
          </w:tcPr>
          <w:p w:rsidR="00387616" w:rsidRDefault="00387616" w:rsidP="00914399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Align w:val="center"/>
          </w:tcPr>
          <w:p w:rsidR="00387616" w:rsidRDefault="00387616" w:rsidP="00914399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4" w:type="dxa"/>
            <w:vAlign w:val="center"/>
          </w:tcPr>
          <w:p w:rsidR="00387616" w:rsidRDefault="00387616" w:rsidP="00914399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96" w:type="dxa"/>
            <w:vAlign w:val="center"/>
          </w:tcPr>
          <w:p w:rsidR="00387616" w:rsidRDefault="00387616" w:rsidP="00914399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</w:tr>
      <w:tr w:rsidR="00387616" w:rsidTr="003C5686">
        <w:trPr>
          <w:cantSplit/>
          <w:trHeight w:val="720"/>
        </w:trPr>
        <w:tc>
          <w:tcPr>
            <w:tcW w:w="1536" w:type="dxa"/>
            <w:vAlign w:val="center"/>
          </w:tcPr>
          <w:p w:rsidR="00387616" w:rsidRDefault="00387616" w:rsidP="00914399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5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387616" w:rsidRDefault="00387616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11" w:type="dxa"/>
            <w:vAlign w:val="center"/>
          </w:tcPr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►Person responsible for overseeing correction:</w:t>
            </w:r>
          </w:p>
        </w:tc>
        <w:tc>
          <w:tcPr>
            <w:tcW w:w="810" w:type="dxa"/>
            <w:vAlign w:val="center"/>
          </w:tcPr>
          <w:p w:rsidR="00387616" w:rsidRDefault="00387616" w:rsidP="00914399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Align w:val="center"/>
          </w:tcPr>
          <w:p w:rsidR="00387616" w:rsidRDefault="00387616" w:rsidP="00914399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Align w:val="center"/>
          </w:tcPr>
          <w:p w:rsidR="00387616" w:rsidRDefault="00387616" w:rsidP="00914399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4" w:type="dxa"/>
            <w:vAlign w:val="center"/>
          </w:tcPr>
          <w:p w:rsidR="00387616" w:rsidRDefault="00387616" w:rsidP="00914399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96" w:type="dxa"/>
            <w:vAlign w:val="center"/>
          </w:tcPr>
          <w:p w:rsidR="00387616" w:rsidRDefault="00387616" w:rsidP="00914399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</w:tr>
      <w:tr w:rsidR="00387616" w:rsidTr="003C5686">
        <w:trPr>
          <w:cantSplit/>
          <w:trHeight w:val="720"/>
        </w:trPr>
        <w:tc>
          <w:tcPr>
            <w:tcW w:w="1536" w:type="dxa"/>
            <w:vAlign w:val="center"/>
          </w:tcPr>
          <w:p w:rsidR="00387616" w:rsidRDefault="00387616" w:rsidP="00914399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5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387616" w:rsidRDefault="00387616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11" w:type="dxa"/>
            <w:vAlign w:val="center"/>
          </w:tcPr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►Person responsible for overseeing correction:</w:t>
            </w:r>
          </w:p>
        </w:tc>
        <w:tc>
          <w:tcPr>
            <w:tcW w:w="810" w:type="dxa"/>
            <w:vAlign w:val="center"/>
          </w:tcPr>
          <w:p w:rsidR="00387616" w:rsidRDefault="00387616" w:rsidP="00914399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Align w:val="center"/>
          </w:tcPr>
          <w:p w:rsidR="00387616" w:rsidRDefault="00387616" w:rsidP="00914399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Align w:val="center"/>
          </w:tcPr>
          <w:p w:rsidR="00387616" w:rsidRDefault="00387616" w:rsidP="00914399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4" w:type="dxa"/>
            <w:vAlign w:val="center"/>
          </w:tcPr>
          <w:p w:rsidR="00387616" w:rsidRDefault="00387616" w:rsidP="00914399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96" w:type="dxa"/>
            <w:vAlign w:val="center"/>
          </w:tcPr>
          <w:p w:rsidR="00387616" w:rsidRDefault="00387616" w:rsidP="00914399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</w:tr>
      <w:tr w:rsidR="00387616" w:rsidTr="003C5686">
        <w:trPr>
          <w:cantSplit/>
          <w:trHeight w:val="720"/>
        </w:trPr>
        <w:tc>
          <w:tcPr>
            <w:tcW w:w="1536" w:type="dxa"/>
            <w:vAlign w:val="center"/>
          </w:tcPr>
          <w:p w:rsidR="00387616" w:rsidRDefault="00387616" w:rsidP="00914399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5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387616" w:rsidRDefault="00387616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11" w:type="dxa"/>
            <w:vAlign w:val="center"/>
          </w:tcPr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►Person responsible for overseeing correction:</w:t>
            </w:r>
          </w:p>
        </w:tc>
        <w:tc>
          <w:tcPr>
            <w:tcW w:w="810" w:type="dxa"/>
            <w:vAlign w:val="center"/>
          </w:tcPr>
          <w:p w:rsidR="00387616" w:rsidRDefault="00387616" w:rsidP="00914399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Align w:val="center"/>
          </w:tcPr>
          <w:p w:rsidR="00387616" w:rsidRDefault="00387616" w:rsidP="00914399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Align w:val="center"/>
          </w:tcPr>
          <w:p w:rsidR="00387616" w:rsidRDefault="00387616" w:rsidP="00914399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4" w:type="dxa"/>
            <w:vAlign w:val="center"/>
          </w:tcPr>
          <w:p w:rsidR="00387616" w:rsidRDefault="00387616" w:rsidP="00914399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96" w:type="dxa"/>
            <w:vAlign w:val="center"/>
          </w:tcPr>
          <w:p w:rsidR="00387616" w:rsidRDefault="00387616" w:rsidP="00914399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</w:tr>
      <w:tr w:rsidR="00387616" w:rsidTr="003C5686">
        <w:trPr>
          <w:cantSplit/>
          <w:trHeight w:val="720"/>
        </w:trPr>
        <w:tc>
          <w:tcPr>
            <w:tcW w:w="1536" w:type="dxa"/>
            <w:vAlign w:val="center"/>
          </w:tcPr>
          <w:p w:rsidR="00387616" w:rsidRDefault="00387616" w:rsidP="00914399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5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387616" w:rsidRDefault="00387616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11" w:type="dxa"/>
            <w:vAlign w:val="center"/>
          </w:tcPr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►Person responsible for overseeing correction:</w:t>
            </w:r>
          </w:p>
        </w:tc>
        <w:tc>
          <w:tcPr>
            <w:tcW w:w="810" w:type="dxa"/>
            <w:vAlign w:val="center"/>
          </w:tcPr>
          <w:p w:rsidR="00387616" w:rsidRDefault="00387616" w:rsidP="00914399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Align w:val="center"/>
          </w:tcPr>
          <w:p w:rsidR="00387616" w:rsidRDefault="00387616" w:rsidP="00914399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Align w:val="center"/>
          </w:tcPr>
          <w:p w:rsidR="00387616" w:rsidRDefault="00387616" w:rsidP="00914399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4" w:type="dxa"/>
            <w:vAlign w:val="center"/>
          </w:tcPr>
          <w:p w:rsidR="00387616" w:rsidRDefault="00387616" w:rsidP="00914399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96" w:type="dxa"/>
            <w:vAlign w:val="center"/>
          </w:tcPr>
          <w:p w:rsidR="00387616" w:rsidRDefault="00387616" w:rsidP="00914399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</w:tr>
      <w:tr w:rsidR="00387616" w:rsidTr="003C5686">
        <w:trPr>
          <w:cantSplit/>
          <w:trHeight w:val="720"/>
        </w:trPr>
        <w:tc>
          <w:tcPr>
            <w:tcW w:w="1536" w:type="dxa"/>
            <w:vAlign w:val="center"/>
          </w:tcPr>
          <w:p w:rsidR="00387616" w:rsidRDefault="00387616" w:rsidP="00914399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5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387616" w:rsidRDefault="00387616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11" w:type="dxa"/>
            <w:vAlign w:val="center"/>
          </w:tcPr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►Person responsible for overseeing correction:</w:t>
            </w:r>
          </w:p>
        </w:tc>
        <w:tc>
          <w:tcPr>
            <w:tcW w:w="810" w:type="dxa"/>
            <w:vAlign w:val="center"/>
          </w:tcPr>
          <w:p w:rsidR="00387616" w:rsidRDefault="00387616" w:rsidP="00914399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Align w:val="center"/>
          </w:tcPr>
          <w:p w:rsidR="00387616" w:rsidRDefault="00387616" w:rsidP="00914399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Align w:val="center"/>
          </w:tcPr>
          <w:p w:rsidR="00387616" w:rsidRDefault="00387616" w:rsidP="00914399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4" w:type="dxa"/>
            <w:vAlign w:val="center"/>
          </w:tcPr>
          <w:p w:rsidR="00387616" w:rsidRDefault="00387616" w:rsidP="00914399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96" w:type="dxa"/>
            <w:vAlign w:val="center"/>
          </w:tcPr>
          <w:p w:rsidR="00387616" w:rsidRDefault="00387616" w:rsidP="00914399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</w:tr>
      <w:tr w:rsidR="00387616" w:rsidTr="003C5686">
        <w:trPr>
          <w:cantSplit/>
          <w:trHeight w:val="720"/>
        </w:trPr>
        <w:tc>
          <w:tcPr>
            <w:tcW w:w="1536" w:type="dxa"/>
            <w:vAlign w:val="center"/>
          </w:tcPr>
          <w:p w:rsidR="00387616" w:rsidRDefault="00387616" w:rsidP="00914399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5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387616" w:rsidRDefault="00387616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11" w:type="dxa"/>
            <w:vAlign w:val="center"/>
          </w:tcPr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►Person responsible for overseeing correction:</w:t>
            </w:r>
          </w:p>
        </w:tc>
        <w:tc>
          <w:tcPr>
            <w:tcW w:w="810" w:type="dxa"/>
            <w:vAlign w:val="center"/>
          </w:tcPr>
          <w:p w:rsidR="00387616" w:rsidRDefault="00387616" w:rsidP="00914399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Align w:val="center"/>
          </w:tcPr>
          <w:p w:rsidR="00387616" w:rsidRDefault="00387616" w:rsidP="00914399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Align w:val="center"/>
          </w:tcPr>
          <w:p w:rsidR="00387616" w:rsidRDefault="00387616" w:rsidP="00914399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4" w:type="dxa"/>
            <w:vAlign w:val="center"/>
          </w:tcPr>
          <w:p w:rsidR="00387616" w:rsidRDefault="00387616" w:rsidP="00914399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96" w:type="dxa"/>
            <w:vAlign w:val="center"/>
          </w:tcPr>
          <w:p w:rsidR="00387616" w:rsidRDefault="00387616" w:rsidP="00914399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</w:tr>
      <w:tr w:rsidR="00387616" w:rsidTr="003C5686">
        <w:trPr>
          <w:cantSplit/>
          <w:trHeight w:val="720"/>
        </w:trPr>
        <w:tc>
          <w:tcPr>
            <w:tcW w:w="1536" w:type="dxa"/>
            <w:vAlign w:val="center"/>
          </w:tcPr>
          <w:p w:rsidR="00387616" w:rsidRDefault="00387616" w:rsidP="00914399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5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387616" w:rsidRDefault="00387616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11" w:type="dxa"/>
            <w:vAlign w:val="center"/>
          </w:tcPr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►Person responsible for overseeing correction:</w:t>
            </w:r>
          </w:p>
        </w:tc>
        <w:tc>
          <w:tcPr>
            <w:tcW w:w="810" w:type="dxa"/>
            <w:vAlign w:val="center"/>
          </w:tcPr>
          <w:p w:rsidR="00387616" w:rsidRDefault="00387616" w:rsidP="00914399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Align w:val="center"/>
          </w:tcPr>
          <w:p w:rsidR="00387616" w:rsidRDefault="00387616" w:rsidP="00914399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Align w:val="center"/>
          </w:tcPr>
          <w:p w:rsidR="00387616" w:rsidRDefault="00387616" w:rsidP="00914399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4" w:type="dxa"/>
            <w:vAlign w:val="center"/>
          </w:tcPr>
          <w:p w:rsidR="00387616" w:rsidRDefault="00387616" w:rsidP="00914399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96" w:type="dxa"/>
            <w:vAlign w:val="center"/>
          </w:tcPr>
          <w:p w:rsidR="00387616" w:rsidRDefault="00387616" w:rsidP="00914399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</w:tr>
      <w:tr w:rsidR="00387616" w:rsidTr="003C5686">
        <w:trPr>
          <w:cantSplit/>
          <w:trHeight w:val="720"/>
        </w:trPr>
        <w:tc>
          <w:tcPr>
            <w:tcW w:w="1536" w:type="dxa"/>
            <w:vAlign w:val="center"/>
          </w:tcPr>
          <w:p w:rsidR="00387616" w:rsidRDefault="00387616" w:rsidP="00914399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5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387616" w:rsidRDefault="00387616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11" w:type="dxa"/>
            <w:vAlign w:val="center"/>
          </w:tcPr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►Person responsible for overseeing correction:</w:t>
            </w:r>
          </w:p>
        </w:tc>
        <w:tc>
          <w:tcPr>
            <w:tcW w:w="810" w:type="dxa"/>
            <w:vAlign w:val="center"/>
          </w:tcPr>
          <w:p w:rsidR="00387616" w:rsidRDefault="00387616" w:rsidP="00914399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Align w:val="center"/>
          </w:tcPr>
          <w:p w:rsidR="00387616" w:rsidRDefault="00387616" w:rsidP="00914399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Align w:val="center"/>
          </w:tcPr>
          <w:p w:rsidR="00387616" w:rsidRDefault="00387616" w:rsidP="00914399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4" w:type="dxa"/>
            <w:vAlign w:val="center"/>
          </w:tcPr>
          <w:p w:rsidR="00387616" w:rsidRDefault="00387616" w:rsidP="00914399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96" w:type="dxa"/>
            <w:vAlign w:val="center"/>
          </w:tcPr>
          <w:p w:rsidR="00387616" w:rsidRDefault="00387616" w:rsidP="00914399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</w:tr>
      <w:tr w:rsidR="00387616" w:rsidTr="003C5686">
        <w:trPr>
          <w:cantSplit/>
          <w:trHeight w:val="720"/>
        </w:trPr>
        <w:tc>
          <w:tcPr>
            <w:tcW w:w="1536" w:type="dxa"/>
            <w:vAlign w:val="center"/>
          </w:tcPr>
          <w:p w:rsidR="00387616" w:rsidRDefault="00387616" w:rsidP="003C5686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5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387616" w:rsidRDefault="00387616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11" w:type="dxa"/>
            <w:vAlign w:val="center"/>
          </w:tcPr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►Person responsible for overseeing correction:</w:t>
            </w:r>
          </w:p>
        </w:tc>
        <w:tc>
          <w:tcPr>
            <w:tcW w:w="810" w:type="dxa"/>
            <w:vAlign w:val="center"/>
          </w:tcPr>
          <w:p w:rsidR="00387616" w:rsidRDefault="00387616" w:rsidP="00914399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Align w:val="center"/>
          </w:tcPr>
          <w:p w:rsidR="00387616" w:rsidRDefault="00387616" w:rsidP="00914399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Align w:val="center"/>
          </w:tcPr>
          <w:p w:rsidR="00387616" w:rsidRDefault="00387616" w:rsidP="00914399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4" w:type="dxa"/>
            <w:vAlign w:val="center"/>
          </w:tcPr>
          <w:p w:rsidR="00387616" w:rsidRDefault="00387616" w:rsidP="00914399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96" w:type="dxa"/>
            <w:vAlign w:val="center"/>
          </w:tcPr>
          <w:p w:rsidR="00387616" w:rsidRDefault="00387616" w:rsidP="00914399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</w:tr>
      <w:tr w:rsidR="00387616" w:rsidRPr="006C6EDE" w:rsidTr="003C5686">
        <w:trPr>
          <w:cantSplit/>
          <w:trHeight w:val="720"/>
        </w:trPr>
        <w:tc>
          <w:tcPr>
            <w:tcW w:w="1536" w:type="dxa"/>
            <w:vAlign w:val="center"/>
          </w:tcPr>
          <w:p w:rsidR="00387616" w:rsidRDefault="00387616" w:rsidP="003C5686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15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18" w:type="dxa"/>
            <w:vAlign w:val="center"/>
          </w:tcPr>
          <w:p w:rsidR="00387616" w:rsidRDefault="00387616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387616" w:rsidRDefault="00387616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511" w:type="dxa"/>
            <w:vAlign w:val="center"/>
          </w:tcPr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</w:p>
          <w:p w:rsidR="00387616" w:rsidRDefault="00387616" w:rsidP="00DC741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►Person responsible for overseeing correction:</w:t>
            </w:r>
          </w:p>
        </w:tc>
        <w:tc>
          <w:tcPr>
            <w:tcW w:w="810" w:type="dxa"/>
            <w:vAlign w:val="center"/>
          </w:tcPr>
          <w:p w:rsidR="00387616" w:rsidRDefault="00387616" w:rsidP="00914399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Align w:val="center"/>
          </w:tcPr>
          <w:p w:rsidR="00387616" w:rsidRDefault="00387616" w:rsidP="00914399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vAlign w:val="center"/>
          </w:tcPr>
          <w:p w:rsidR="00387616" w:rsidRDefault="00387616" w:rsidP="00914399">
            <w:pPr>
              <w:spacing w:line="48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14" w:type="dxa"/>
            <w:vAlign w:val="center"/>
          </w:tcPr>
          <w:p w:rsidR="00387616" w:rsidRDefault="00387616" w:rsidP="00914399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696" w:type="dxa"/>
            <w:vAlign w:val="center"/>
          </w:tcPr>
          <w:p w:rsidR="00387616" w:rsidRDefault="00387616" w:rsidP="00914399">
            <w:pPr>
              <w:spacing w:line="48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6C6EDE" w:rsidRDefault="006C6EDE">
      <w:pPr>
        <w:spacing w:line="480" w:lineRule="auto"/>
        <w:rPr>
          <w:rFonts w:ascii="Times New Roman" w:hAnsi="Times New Roman"/>
        </w:rPr>
      </w:pPr>
    </w:p>
    <w:p w:rsidR="006C6EDE" w:rsidRPr="006C6EDE" w:rsidRDefault="006C6EDE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►</w:t>
      </w:r>
      <w:r>
        <w:rPr>
          <w:rFonts w:ascii="Times New Roman" w:hAnsi="Times New Roman"/>
        </w:rPr>
        <w:t>Total number of Appendix 9 pages attached:</w:t>
      </w:r>
    </w:p>
    <w:sectPr w:rsidR="006C6EDE" w:rsidRPr="006C6EDE" w:rsidSect="005B20C2">
      <w:headerReference w:type="default" r:id="rId8"/>
      <w:footerReference w:type="default" r:id="rId9"/>
      <w:pgSz w:w="15840" w:h="12240" w:orient="landscape" w:code="1"/>
      <w:pgMar w:top="108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A1E" w:rsidRDefault="009A2A1E">
      <w:r>
        <w:separator/>
      </w:r>
    </w:p>
  </w:endnote>
  <w:endnote w:type="continuationSeparator" w:id="0">
    <w:p w:rsidR="009A2A1E" w:rsidRDefault="009A2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43F" w:rsidRDefault="0080043F">
    <w:pPr>
      <w:pStyle w:val="Footer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 xml:space="preserve">Form 2 (Table of Deficiencies), Page </w:t>
    </w:r>
    <w:r w:rsidR="00334856">
      <w:rPr>
        <w:rStyle w:val="PageNumber"/>
        <w:rFonts w:ascii="Times New Roman" w:hAnsi="Times New Roman"/>
        <w:sz w:val="22"/>
        <w:szCs w:val="22"/>
      </w:rPr>
      <w:fldChar w:fldCharType="begin"/>
    </w:r>
    <w:r>
      <w:rPr>
        <w:rStyle w:val="PageNumber"/>
        <w:rFonts w:ascii="Times New Roman" w:hAnsi="Times New Roman"/>
        <w:sz w:val="22"/>
        <w:szCs w:val="22"/>
      </w:rPr>
      <w:instrText xml:space="preserve"> PAGE </w:instrText>
    </w:r>
    <w:r w:rsidR="00334856">
      <w:rPr>
        <w:rStyle w:val="PageNumber"/>
        <w:rFonts w:ascii="Times New Roman" w:hAnsi="Times New Roman"/>
        <w:sz w:val="22"/>
        <w:szCs w:val="22"/>
      </w:rPr>
      <w:fldChar w:fldCharType="separate"/>
    </w:r>
    <w:r w:rsidR="00DD0D75">
      <w:rPr>
        <w:rStyle w:val="PageNumber"/>
        <w:rFonts w:ascii="Times New Roman" w:hAnsi="Times New Roman"/>
        <w:noProof/>
        <w:sz w:val="22"/>
        <w:szCs w:val="22"/>
      </w:rPr>
      <w:t>1</w:t>
    </w:r>
    <w:r w:rsidR="00334856">
      <w:rPr>
        <w:rStyle w:val="PageNumber"/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A1E" w:rsidRDefault="009A2A1E">
      <w:r>
        <w:separator/>
      </w:r>
    </w:p>
  </w:footnote>
  <w:footnote w:type="continuationSeparator" w:id="0">
    <w:p w:rsidR="009A2A1E" w:rsidRDefault="009A2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759" w:rsidRPr="008E7759" w:rsidRDefault="008E7759" w:rsidP="00F61A45">
    <w:pPr>
      <w:pStyle w:val="Header"/>
      <w:tabs>
        <w:tab w:val="clear" w:pos="4320"/>
        <w:tab w:val="right" w:leader="hyphen" w:pos="3600"/>
      </w:tabs>
      <w:rPr>
        <w:rFonts w:ascii="Times New Roman" w:hAnsi="Times New Roman"/>
        <w:noProof/>
      </w:rPr>
    </w:pPr>
    <w:r w:rsidRPr="008E7759">
      <w:rPr>
        <w:rFonts w:ascii="Times New Roman" w:hAnsi="Times New Roman"/>
        <w:noProof/>
      </w:rPr>
      <w:t>►Name of Medical Center</w:t>
    </w:r>
    <w:r w:rsidRPr="008E7759">
      <w:rPr>
        <w:rFonts w:ascii="Times New Roman" w:hAnsi="Times New Roman"/>
        <w:noProof/>
      </w:rPr>
      <w:tab/>
      <w:t>:</w:t>
    </w:r>
    <w:r w:rsidR="00414EEF">
      <w:rPr>
        <w:rFonts w:ascii="Times New Roman" w:hAnsi="Times New Roman"/>
        <w:noProof/>
      </w:rPr>
      <w:tab/>
    </w:r>
    <w:r w:rsidR="00414EEF">
      <w:rPr>
        <w:rFonts w:ascii="Times New Roman" w:hAnsi="Times New Roman"/>
        <w:noProof/>
      </w:rPr>
      <w:tab/>
    </w:r>
    <w:r w:rsidR="00414EEF">
      <w:rPr>
        <w:rFonts w:ascii="Times New Roman" w:hAnsi="Times New Roman"/>
        <w:noProof/>
      </w:rPr>
      <w:tab/>
    </w:r>
    <w:r w:rsidR="00414EEF">
      <w:rPr>
        <w:rFonts w:ascii="Times New Roman" w:hAnsi="Times New Roman"/>
        <w:noProof/>
      </w:rPr>
      <w:tab/>
      <w:t>Version 0</w:t>
    </w:r>
    <w:r w:rsidR="00FB3E57">
      <w:rPr>
        <w:rFonts w:ascii="Times New Roman" w:hAnsi="Times New Roman"/>
        <w:noProof/>
      </w:rPr>
      <w:t>2</w:t>
    </w:r>
    <w:r w:rsidR="00414EEF">
      <w:rPr>
        <w:rFonts w:ascii="Times New Roman" w:hAnsi="Times New Roman"/>
        <w:noProof/>
      </w:rPr>
      <w:t>/</w:t>
    </w:r>
    <w:r w:rsidR="00BE2A98">
      <w:rPr>
        <w:rFonts w:ascii="Times New Roman" w:hAnsi="Times New Roman"/>
        <w:noProof/>
      </w:rPr>
      <w:t>2</w:t>
    </w:r>
    <w:r w:rsidR="00855483">
      <w:rPr>
        <w:rFonts w:ascii="Times New Roman" w:hAnsi="Times New Roman"/>
        <w:noProof/>
      </w:rPr>
      <w:t>8</w:t>
    </w:r>
    <w:r w:rsidR="00414EEF">
      <w:rPr>
        <w:rFonts w:ascii="Times New Roman" w:hAnsi="Times New Roman"/>
        <w:noProof/>
      </w:rPr>
      <w:t>/1</w:t>
    </w:r>
    <w:r w:rsidR="00FB3E57">
      <w:rPr>
        <w:rFonts w:ascii="Times New Roman" w:hAnsi="Times New Roman"/>
        <w:noProof/>
      </w:rPr>
      <w:t>3</w:t>
    </w:r>
  </w:p>
  <w:p w:rsidR="008E7759" w:rsidRPr="008E7759" w:rsidRDefault="008E7759" w:rsidP="00F61A45">
    <w:pPr>
      <w:pStyle w:val="Header"/>
      <w:tabs>
        <w:tab w:val="clear" w:pos="4320"/>
        <w:tab w:val="right" w:leader="hyphen" w:pos="3600"/>
      </w:tabs>
      <w:rPr>
        <w:rFonts w:ascii="Times New Roman" w:hAnsi="Times New Roman"/>
        <w:noProof/>
      </w:rPr>
    </w:pPr>
    <w:r w:rsidRPr="008E7759">
      <w:rPr>
        <w:rFonts w:ascii="Times New Roman" w:hAnsi="Times New Roman"/>
        <w:noProof/>
      </w:rPr>
      <w:t>►Station Number</w:t>
    </w:r>
    <w:r w:rsidRPr="008E7759">
      <w:rPr>
        <w:rFonts w:ascii="Times New Roman" w:hAnsi="Times New Roman"/>
        <w:noProof/>
      </w:rPr>
      <w:tab/>
      <w:t>:</w:t>
    </w:r>
  </w:p>
  <w:p w:rsidR="008E7759" w:rsidRDefault="009B6884" w:rsidP="00F61A45">
    <w:pPr>
      <w:pStyle w:val="Header"/>
      <w:tabs>
        <w:tab w:val="clear" w:pos="4320"/>
        <w:tab w:val="clear" w:pos="8640"/>
        <w:tab w:val="right" w:leader="hyphen" w:pos="3600"/>
      </w:tabs>
      <w:rPr>
        <w:rFonts w:ascii="Times New Roman" w:hAnsi="Times New Roman"/>
        <w:noProof/>
      </w:rPr>
    </w:pPr>
    <w:r>
      <w:rPr>
        <w:rFonts w:ascii="Times New Roman" w:hAnsi="Times New Roman"/>
        <w:noProof/>
      </w:rPr>
      <w:t>►City, State</w:t>
    </w:r>
    <w:r>
      <w:rPr>
        <w:rFonts w:ascii="Times New Roman" w:hAnsi="Times New Roman"/>
        <w:noProof/>
      </w:rPr>
      <w:tab/>
      <w:t>:</w:t>
    </w:r>
  </w:p>
  <w:p w:rsidR="008E7759" w:rsidRPr="008E7759" w:rsidRDefault="008E7759" w:rsidP="00F61A45">
    <w:pPr>
      <w:pStyle w:val="Header"/>
      <w:tabs>
        <w:tab w:val="clear" w:pos="4320"/>
        <w:tab w:val="right" w:leader="hyphen" w:pos="3600"/>
      </w:tabs>
      <w:rPr>
        <w:rFonts w:ascii="Times New Roman" w:hAnsi="Times New Roman"/>
        <w:noProof/>
      </w:rPr>
    </w:pPr>
    <w:r>
      <w:rPr>
        <w:rFonts w:ascii="Times New Roman" w:hAnsi="Times New Roman"/>
        <w:noProof/>
      </w:rPr>
      <w:t xml:space="preserve">►Date of </w:t>
    </w:r>
    <w:r w:rsidR="009B6884">
      <w:rPr>
        <w:rFonts w:ascii="Times New Roman" w:hAnsi="Times New Roman"/>
        <w:noProof/>
      </w:rPr>
      <w:t>Semiannual Evaluation</w:t>
    </w:r>
    <w:r w:rsidR="009B6884">
      <w:rPr>
        <w:rFonts w:ascii="Times New Roman" w:hAnsi="Times New Roman"/>
        <w:noProof/>
      </w:rPr>
      <w:tab/>
    </w:r>
    <w:r>
      <w:rPr>
        <w:rFonts w:ascii="Times New Roman" w:hAnsi="Times New Roman"/>
        <w:noProof/>
      </w:rPr>
      <w:t>:</w:t>
    </w:r>
  </w:p>
  <w:p w:rsidR="00F7799D" w:rsidRDefault="00F7799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proofState w:spelling="clean" w:grammar="clean"/>
  <w:stylePaneFormatFilter w:val="3F01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896"/>
    <w:rsid w:val="00004F8E"/>
    <w:rsid w:val="000619DD"/>
    <w:rsid w:val="000B7AC7"/>
    <w:rsid w:val="000C3FA9"/>
    <w:rsid w:val="000E3D3E"/>
    <w:rsid w:val="000E3E1E"/>
    <w:rsid w:val="00115B58"/>
    <w:rsid w:val="00117377"/>
    <w:rsid w:val="001701E8"/>
    <w:rsid w:val="00170790"/>
    <w:rsid w:val="001722B0"/>
    <w:rsid w:val="001906C5"/>
    <w:rsid w:val="001B746E"/>
    <w:rsid w:val="002120E8"/>
    <w:rsid w:val="00325C88"/>
    <w:rsid w:val="00334856"/>
    <w:rsid w:val="00346CA0"/>
    <w:rsid w:val="00354C73"/>
    <w:rsid w:val="00387616"/>
    <w:rsid w:val="003C5686"/>
    <w:rsid w:val="003C6AAA"/>
    <w:rsid w:val="003D4E6E"/>
    <w:rsid w:val="003E16A0"/>
    <w:rsid w:val="003F1F23"/>
    <w:rsid w:val="00414EEF"/>
    <w:rsid w:val="00423BD6"/>
    <w:rsid w:val="00430C03"/>
    <w:rsid w:val="00433138"/>
    <w:rsid w:val="00476FA2"/>
    <w:rsid w:val="004C1318"/>
    <w:rsid w:val="004E4112"/>
    <w:rsid w:val="00525DC8"/>
    <w:rsid w:val="00574E09"/>
    <w:rsid w:val="00591BA6"/>
    <w:rsid w:val="005A544C"/>
    <w:rsid w:val="005B20C2"/>
    <w:rsid w:val="005D5348"/>
    <w:rsid w:val="0060136E"/>
    <w:rsid w:val="00614390"/>
    <w:rsid w:val="00615002"/>
    <w:rsid w:val="006476DB"/>
    <w:rsid w:val="0065435F"/>
    <w:rsid w:val="00696A35"/>
    <w:rsid w:val="006A1BBF"/>
    <w:rsid w:val="006B4A5F"/>
    <w:rsid w:val="006C6EDE"/>
    <w:rsid w:val="006E1D42"/>
    <w:rsid w:val="006F4548"/>
    <w:rsid w:val="007450BB"/>
    <w:rsid w:val="00756C0C"/>
    <w:rsid w:val="00764DC5"/>
    <w:rsid w:val="00783EBB"/>
    <w:rsid w:val="007B3136"/>
    <w:rsid w:val="007F24F1"/>
    <w:rsid w:val="0080043F"/>
    <w:rsid w:val="00800EF4"/>
    <w:rsid w:val="00824353"/>
    <w:rsid w:val="0083102C"/>
    <w:rsid w:val="00852797"/>
    <w:rsid w:val="00855483"/>
    <w:rsid w:val="00860777"/>
    <w:rsid w:val="0089424F"/>
    <w:rsid w:val="0089672E"/>
    <w:rsid w:val="008D402C"/>
    <w:rsid w:val="008E7759"/>
    <w:rsid w:val="00912666"/>
    <w:rsid w:val="00914399"/>
    <w:rsid w:val="0094310C"/>
    <w:rsid w:val="009579E3"/>
    <w:rsid w:val="00963FCB"/>
    <w:rsid w:val="009A2A1E"/>
    <w:rsid w:val="009B6884"/>
    <w:rsid w:val="009C5DFC"/>
    <w:rsid w:val="009C7241"/>
    <w:rsid w:val="009E6ED4"/>
    <w:rsid w:val="009E7A32"/>
    <w:rsid w:val="00A0113A"/>
    <w:rsid w:val="00A02281"/>
    <w:rsid w:val="00A25EC9"/>
    <w:rsid w:val="00A53E77"/>
    <w:rsid w:val="00A67CCA"/>
    <w:rsid w:val="00AD1637"/>
    <w:rsid w:val="00B114E0"/>
    <w:rsid w:val="00B15B59"/>
    <w:rsid w:val="00B66CAC"/>
    <w:rsid w:val="00B86F26"/>
    <w:rsid w:val="00BC5FB1"/>
    <w:rsid w:val="00BE108B"/>
    <w:rsid w:val="00BE2A98"/>
    <w:rsid w:val="00BE7399"/>
    <w:rsid w:val="00BF16BC"/>
    <w:rsid w:val="00C17A14"/>
    <w:rsid w:val="00C33B0B"/>
    <w:rsid w:val="00C70638"/>
    <w:rsid w:val="00C70654"/>
    <w:rsid w:val="00C80FAE"/>
    <w:rsid w:val="00CB27A2"/>
    <w:rsid w:val="00D10C68"/>
    <w:rsid w:val="00D3722B"/>
    <w:rsid w:val="00D4340F"/>
    <w:rsid w:val="00D5192F"/>
    <w:rsid w:val="00D63631"/>
    <w:rsid w:val="00D64B12"/>
    <w:rsid w:val="00DC7410"/>
    <w:rsid w:val="00DD0856"/>
    <w:rsid w:val="00DD0D75"/>
    <w:rsid w:val="00DD32B9"/>
    <w:rsid w:val="00DE7C38"/>
    <w:rsid w:val="00E47F0C"/>
    <w:rsid w:val="00E55374"/>
    <w:rsid w:val="00E84334"/>
    <w:rsid w:val="00E86829"/>
    <w:rsid w:val="00E96682"/>
    <w:rsid w:val="00EE0896"/>
    <w:rsid w:val="00F104E3"/>
    <w:rsid w:val="00F11199"/>
    <w:rsid w:val="00F562F5"/>
    <w:rsid w:val="00F61A45"/>
    <w:rsid w:val="00F74589"/>
    <w:rsid w:val="00F7799D"/>
    <w:rsid w:val="00FA2360"/>
    <w:rsid w:val="00FB22C3"/>
    <w:rsid w:val="00FB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20C2"/>
    <w:rPr>
      <w:rFonts w:ascii="Tahoma" w:hAnsi="Tahoma"/>
      <w:sz w:val="24"/>
    </w:rPr>
  </w:style>
  <w:style w:type="paragraph" w:styleId="Heading1">
    <w:name w:val="heading 1"/>
    <w:basedOn w:val="Normal"/>
    <w:next w:val="Normal"/>
    <w:qFormat/>
    <w:rsid w:val="005B20C2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20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20C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20C2"/>
  </w:style>
  <w:style w:type="character" w:styleId="Hyperlink">
    <w:name w:val="Hyperlink"/>
    <w:uiPriority w:val="99"/>
    <w:unhideWhenUsed/>
    <w:rsid w:val="00476FA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63631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D63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phis.usda.gov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1112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Semi-Annual IACUC Form 2, Feb 2004 Version</vt:lpstr>
    </vt:vector>
  </TitlesOfParts>
  <Company>VA</Company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Semi-Annual IACUC Form 2, Feb 2004 Version</dc:title>
  <dc:subject>Table of Deficiencies and Departures: VA Semiannual Eval Part 2</dc:subject>
  <dc:creator>Mike Fallon</dc:creator>
  <cp:keywords>Table of Deficiencies and Departures: VA Semiannual Eval Part 2</cp:keywords>
  <cp:lastModifiedBy>vhabhsriverp</cp:lastModifiedBy>
  <cp:revision>3</cp:revision>
  <cp:lastPrinted>2012-05-01T18:52:00Z</cp:lastPrinted>
  <dcterms:created xsi:type="dcterms:W3CDTF">2013-02-28T16:15:00Z</dcterms:created>
  <dcterms:modified xsi:type="dcterms:W3CDTF">2013-02-28T16:16:00Z</dcterms:modified>
</cp:coreProperties>
</file>