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359" w:rsidRPr="00AD3379" w:rsidRDefault="00997930" w:rsidP="00DE3359">
      <w:pPr>
        <w:rPr>
          <w:rFonts w:asciiTheme="minorHAnsi" w:hAnsiTheme="minorHAnsi"/>
          <w:b/>
          <w:sz w:val="28"/>
          <w:szCs w:val="28"/>
        </w:rPr>
      </w:pPr>
      <w:r>
        <w:rPr>
          <w:rFonts w:asciiTheme="majorHAnsi" w:hAnsiTheme="majorHAnsi" w:cs="Arial"/>
          <w:noProof/>
          <w:color w:val="1F497D" w:themeColor="text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margin-left:-7.6pt;margin-top:15.6pt;width:80.65pt;height:14.75pt;z-index:251660288" fillcolor="#0f6fc6" strokecolor="#0f6fc6">
            <v:shadow color="#868686"/>
            <v:textpath style="font-family:&quot;Arial Black&quot;;font-size:12pt" fitshape="t" trim="t" string="Hometown VAMC"/>
            <w10:wrap type="topAndBottom"/>
          </v:shape>
        </w:pict>
      </w:r>
      <w:r w:rsidR="00670E96">
        <w:rPr>
          <w:rFonts w:asciiTheme="majorHAnsi" w:hAnsiTheme="majorHAnsi" w:cs="Arial"/>
          <w:color w:val="1F497D" w:themeColor="text2"/>
        </w:rPr>
        <w:t xml:space="preserve"> </w:t>
      </w:r>
      <w:bookmarkStart w:id="0" w:name="_GoBack"/>
      <w:r w:rsidR="00670E96">
        <w:rPr>
          <w:rFonts w:asciiTheme="majorHAnsi" w:hAnsiTheme="majorHAnsi" w:cs="Arial"/>
          <w:color w:val="1F497D" w:themeColor="text2"/>
        </w:rPr>
        <w:t xml:space="preserve"> </w:t>
      </w:r>
      <w:r w:rsidR="00670E96" w:rsidRPr="00DE3359">
        <w:rPr>
          <w:rFonts w:asciiTheme="majorHAnsi" w:hAnsiTheme="majorHAnsi" w:cs="Arial"/>
        </w:rPr>
        <w:t xml:space="preserve"> </w:t>
      </w:r>
      <w:r w:rsidR="00DE3359" w:rsidRPr="00AD3379">
        <w:rPr>
          <w:rFonts w:asciiTheme="minorHAnsi" w:hAnsiTheme="minorHAnsi" w:cs="Arial"/>
          <w:b/>
          <w:sz w:val="28"/>
          <w:szCs w:val="28"/>
        </w:rPr>
        <w:t>IA</w:t>
      </w:r>
      <w:r w:rsidR="000809CE" w:rsidRPr="00AD3379">
        <w:rPr>
          <w:rFonts w:asciiTheme="minorHAnsi" w:hAnsiTheme="minorHAnsi"/>
          <w:b/>
          <w:sz w:val="28"/>
          <w:szCs w:val="28"/>
        </w:rPr>
        <w:t>CUC Training Exercise #1 2014</w:t>
      </w:r>
    </w:p>
    <w:bookmarkEnd w:id="0"/>
    <w:p w:rsidR="00EC2790" w:rsidRDefault="00DE3359" w:rsidP="00670E96">
      <w:pPr>
        <w:rPr>
          <w:sz w:val="24"/>
        </w:rPr>
      </w:pPr>
      <w:r w:rsidRPr="00EC2790">
        <w:rPr>
          <w:rFonts w:asciiTheme="minorHAnsi" w:hAnsiTheme="minorHAnsi" w:cs="Arial"/>
          <w:color w:val="1F497D" w:themeColor="text2"/>
        </w:rPr>
        <w:t xml:space="preserve"> </w:t>
      </w:r>
      <w:r w:rsidR="00E37283" w:rsidRPr="00EC2790">
        <w:rPr>
          <w:rFonts w:asciiTheme="minorHAnsi" w:hAnsiTheme="minorHAnsi" w:cs="Arial"/>
          <w:noProof/>
          <w:color w:val="1F497D" w:themeColor="text2"/>
        </w:rPr>
        <w:drawing>
          <wp:anchor distT="0" distB="0" distL="114300" distR="114300" simplePos="0" relativeHeight="251659264" behindDoc="1" locked="0" layoutInCell="1" allowOverlap="1" wp14:anchorId="42C09C23" wp14:editId="7232B80A">
            <wp:simplePos x="0" y="0"/>
            <wp:positionH relativeFrom="column">
              <wp:posOffset>-144780</wp:posOffset>
            </wp:positionH>
            <wp:positionV relativeFrom="margin">
              <wp:posOffset>320040</wp:posOffset>
            </wp:positionV>
            <wp:extent cx="1167765" cy="1079500"/>
            <wp:effectExtent l="0" t="0" r="0" b="6350"/>
            <wp:wrapSquare wrapText="bothSides"/>
            <wp:docPr id="3" name="Picture 1" descr="US-DeptOfVeteransAffairs-Seal.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eptOfVeteransAffairs-Seal.svg">
                      <a:hlinkClick r:id="rId7"/>
                    </pic:cNvPr>
                    <pic:cNvPicPr>
                      <a:picLocks noChangeAspect="1" noChangeArrowheads="1"/>
                    </pic:cNvPicPr>
                  </pic:nvPicPr>
                  <pic:blipFill>
                    <a:blip r:embed="rId8" cstate="print"/>
                    <a:srcRect/>
                    <a:stretch>
                      <a:fillRect/>
                    </a:stretch>
                  </pic:blipFill>
                  <pic:spPr bwMode="auto">
                    <a:xfrm>
                      <a:off x="0" y="0"/>
                      <a:ext cx="1167765" cy="1079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70E96" w:rsidRPr="00EC2790">
        <w:rPr>
          <w:rFonts w:asciiTheme="minorHAnsi" w:hAnsiTheme="minorHAnsi" w:cs="Arial"/>
          <w:color w:val="1F497D" w:themeColor="text2"/>
        </w:rPr>
        <w:t xml:space="preserve">The following exercise may be useful in stimulating discussion regarding compliance </w:t>
      </w:r>
      <w:r w:rsidR="00917120" w:rsidRPr="00EC2790">
        <w:rPr>
          <w:rFonts w:asciiTheme="minorHAnsi" w:hAnsiTheme="minorHAnsi" w:cs="Arial"/>
          <w:color w:val="1F497D" w:themeColor="text2"/>
        </w:rPr>
        <w:t xml:space="preserve">with PHS Policy and VA Handbook 1200.07. </w:t>
      </w:r>
      <w:r w:rsidR="00670E96" w:rsidRPr="00EC2790">
        <w:rPr>
          <w:rFonts w:asciiTheme="minorHAnsi" w:hAnsiTheme="minorHAnsi" w:cs="Arial"/>
          <w:color w:val="1F497D" w:themeColor="text2"/>
        </w:rPr>
        <w:t xml:space="preserve">To facilitate discussion, page 1 of the exercise may be distributed to the IACUC members prior to a meeting.  After a few minutes of discussion about the exercise during the meeting, the remaining pages of the exercise may be distributed to provide ideas for the committee’s consideration.   </w:t>
      </w:r>
    </w:p>
    <w:p w:rsidR="00EC2790" w:rsidRDefault="00526C84" w:rsidP="00670E96">
      <w:pPr>
        <w:rPr>
          <w:sz w:val="24"/>
        </w:rPr>
      </w:pPr>
      <w:r w:rsidRPr="00EC2790">
        <w:rPr>
          <w:sz w:val="24"/>
        </w:rPr>
        <w:t>Ann Marie, the IACUC Coordinator at the Hometown VAMC, was scheduled to take the Certified Professional IACUC Administrator (CPIA) exam in April.   She had been studying for the last several weeks and was feeling pretty confident.  Last week, the Hometown VA</w:t>
      </w:r>
      <w:r w:rsidR="001042BC">
        <w:rPr>
          <w:sz w:val="24"/>
        </w:rPr>
        <w:t>-</w:t>
      </w:r>
      <w:r w:rsidRPr="00EC2790">
        <w:rPr>
          <w:sz w:val="24"/>
        </w:rPr>
        <w:t xml:space="preserve"> IACUC conducted </w:t>
      </w:r>
      <w:r w:rsidR="00917120" w:rsidRPr="00EC2790">
        <w:rPr>
          <w:sz w:val="24"/>
        </w:rPr>
        <w:t xml:space="preserve">its </w:t>
      </w:r>
      <w:r w:rsidRPr="00EC2790">
        <w:rPr>
          <w:sz w:val="24"/>
        </w:rPr>
        <w:t>semiannual program r</w:t>
      </w:r>
      <w:r w:rsidR="00917120" w:rsidRPr="00EC2790">
        <w:rPr>
          <w:sz w:val="24"/>
        </w:rPr>
        <w:t>eview and facilities inspection</w:t>
      </w:r>
      <w:r w:rsidRPr="00EC2790">
        <w:rPr>
          <w:sz w:val="24"/>
        </w:rPr>
        <w:t xml:space="preserve">.   </w:t>
      </w:r>
      <w:r w:rsidR="0063397D" w:rsidRPr="00EC2790">
        <w:rPr>
          <w:sz w:val="24"/>
        </w:rPr>
        <w:t>Although the entire IACUC was invited to participate,</w:t>
      </w:r>
      <w:r w:rsidRPr="00EC2790">
        <w:rPr>
          <w:sz w:val="24"/>
        </w:rPr>
        <w:t xml:space="preserve"> Dr. Rossi </w:t>
      </w:r>
      <w:r w:rsidR="00E15CFA">
        <w:rPr>
          <w:sz w:val="24"/>
        </w:rPr>
        <w:t>(</w:t>
      </w:r>
      <w:r w:rsidRPr="00EC2790">
        <w:rPr>
          <w:sz w:val="24"/>
        </w:rPr>
        <w:t>the IACUC Chair</w:t>
      </w:r>
      <w:r w:rsidR="00E15CFA">
        <w:rPr>
          <w:sz w:val="24"/>
        </w:rPr>
        <w:t>)</w:t>
      </w:r>
      <w:r w:rsidRPr="00EC2790">
        <w:rPr>
          <w:sz w:val="24"/>
        </w:rPr>
        <w:t xml:space="preserve">, Dr. Diaz </w:t>
      </w:r>
      <w:r w:rsidR="00E15CFA">
        <w:rPr>
          <w:sz w:val="24"/>
        </w:rPr>
        <w:t>(</w:t>
      </w:r>
      <w:r w:rsidRPr="00EC2790">
        <w:rPr>
          <w:sz w:val="24"/>
        </w:rPr>
        <w:t>the Attending Veterinarian</w:t>
      </w:r>
      <w:r w:rsidR="00E15CFA">
        <w:rPr>
          <w:sz w:val="24"/>
        </w:rPr>
        <w:t>)</w:t>
      </w:r>
      <w:r w:rsidRPr="00EC2790">
        <w:rPr>
          <w:sz w:val="24"/>
        </w:rPr>
        <w:t xml:space="preserve">, and </w:t>
      </w:r>
      <w:r w:rsidR="0063397D" w:rsidRPr="00EC2790">
        <w:rPr>
          <w:sz w:val="24"/>
        </w:rPr>
        <w:t xml:space="preserve">Dr. Sharp </w:t>
      </w:r>
      <w:r w:rsidR="00E15CFA">
        <w:rPr>
          <w:sz w:val="24"/>
        </w:rPr>
        <w:t xml:space="preserve">(another </w:t>
      </w:r>
      <w:r w:rsidR="0063397D" w:rsidRPr="00EC2790">
        <w:rPr>
          <w:sz w:val="24"/>
        </w:rPr>
        <w:t>IACUC member</w:t>
      </w:r>
      <w:r w:rsidR="00E15CFA">
        <w:rPr>
          <w:sz w:val="24"/>
        </w:rPr>
        <w:t>) were the only IACUC members who</w:t>
      </w:r>
      <w:r w:rsidR="0063397D" w:rsidRPr="00EC2790">
        <w:rPr>
          <w:sz w:val="24"/>
        </w:rPr>
        <w:t xml:space="preserve"> actually perform</w:t>
      </w:r>
      <w:r w:rsidR="00917120" w:rsidRPr="00EC2790">
        <w:rPr>
          <w:sz w:val="24"/>
        </w:rPr>
        <w:t>ed</w:t>
      </w:r>
      <w:r w:rsidR="0063397D" w:rsidRPr="00EC2790">
        <w:rPr>
          <w:sz w:val="24"/>
        </w:rPr>
        <w:t xml:space="preserve"> the semiannual self-assessment review. </w:t>
      </w:r>
      <w:r w:rsidR="003129E2" w:rsidRPr="00EC2790">
        <w:rPr>
          <w:sz w:val="24"/>
        </w:rPr>
        <w:t xml:space="preserve"> At the request of the IACUC, the </w:t>
      </w:r>
      <w:r w:rsidR="005A381B">
        <w:rPr>
          <w:sz w:val="24"/>
        </w:rPr>
        <w:t>C</w:t>
      </w:r>
      <w:r w:rsidR="003129E2" w:rsidRPr="00EC2790">
        <w:rPr>
          <w:sz w:val="24"/>
        </w:rPr>
        <w:t xml:space="preserve">hief </w:t>
      </w:r>
      <w:r w:rsidR="00542EDC" w:rsidRPr="00EC2790">
        <w:rPr>
          <w:sz w:val="24"/>
        </w:rPr>
        <w:t>of Engineering joined</w:t>
      </w:r>
      <w:r w:rsidR="003129E2" w:rsidRPr="00EC2790">
        <w:rPr>
          <w:sz w:val="24"/>
        </w:rPr>
        <w:t xml:space="preserve"> the team when they inspected the animal facility. </w:t>
      </w:r>
      <w:r w:rsidR="0063397D" w:rsidRPr="00EC2790">
        <w:rPr>
          <w:sz w:val="24"/>
        </w:rPr>
        <w:t xml:space="preserve"> Ann Marie accompanied the team as the official recorder of the team’s findings. </w:t>
      </w:r>
      <w:r w:rsidR="00266D7F" w:rsidRPr="00EC2790">
        <w:rPr>
          <w:sz w:val="24"/>
        </w:rPr>
        <w:t xml:space="preserve">She had downloaded the VA Semiannual Evaluation of the Institutional Animal Care and Use Program and Facilities from </w:t>
      </w:r>
      <w:hyperlink r:id="rId9" w:history="1">
        <w:r w:rsidR="00917120" w:rsidRPr="00EC2790">
          <w:rPr>
            <w:rStyle w:val="Hyperlink"/>
            <w:sz w:val="24"/>
          </w:rPr>
          <w:t>http://www.research.va.gov/programs/animal_research</w:t>
        </w:r>
      </w:hyperlink>
      <w:r w:rsidR="00917120" w:rsidRPr="00EC2790">
        <w:rPr>
          <w:rStyle w:val="Hyperlink"/>
          <w:color w:val="auto"/>
          <w:sz w:val="24"/>
          <w:u w:val="none"/>
        </w:rPr>
        <w:t xml:space="preserve"> to make sure the IACUC inspection team</w:t>
      </w:r>
      <w:r w:rsidR="00E15CFA">
        <w:rPr>
          <w:rStyle w:val="Hyperlink"/>
          <w:color w:val="auto"/>
          <w:sz w:val="24"/>
          <w:u w:val="none"/>
        </w:rPr>
        <w:t xml:space="preserve"> had the most current form and</w:t>
      </w:r>
      <w:r w:rsidR="00917120" w:rsidRPr="00EC2790">
        <w:rPr>
          <w:rStyle w:val="Hyperlink"/>
          <w:color w:val="auto"/>
          <w:sz w:val="24"/>
          <w:u w:val="none"/>
        </w:rPr>
        <w:t xml:space="preserve"> conducted a thorough and proper review</w:t>
      </w:r>
      <w:r w:rsidR="00266D7F" w:rsidRPr="00EC2790">
        <w:rPr>
          <w:sz w:val="24"/>
        </w:rPr>
        <w:t xml:space="preserve">. </w:t>
      </w:r>
    </w:p>
    <w:p w:rsidR="004E4768" w:rsidRDefault="00E15CFA" w:rsidP="00670E96">
      <w:pPr>
        <w:rPr>
          <w:sz w:val="24"/>
        </w:rPr>
      </w:pPr>
      <w:r>
        <w:rPr>
          <w:sz w:val="24"/>
        </w:rPr>
        <w:t xml:space="preserve">At </w:t>
      </w:r>
      <w:r w:rsidR="005A381B">
        <w:rPr>
          <w:sz w:val="24"/>
        </w:rPr>
        <w:t>t</w:t>
      </w:r>
      <w:r w:rsidR="005A381B" w:rsidRPr="00EC2790">
        <w:rPr>
          <w:sz w:val="24"/>
        </w:rPr>
        <w:t>oday</w:t>
      </w:r>
      <w:r w:rsidR="005A381B">
        <w:rPr>
          <w:sz w:val="24"/>
        </w:rPr>
        <w:t>’s</w:t>
      </w:r>
      <w:r w:rsidR="005A381B" w:rsidRPr="00EC2790">
        <w:rPr>
          <w:sz w:val="24"/>
        </w:rPr>
        <w:t xml:space="preserve"> meeting</w:t>
      </w:r>
      <w:r w:rsidR="00266D7F" w:rsidRPr="00EC2790">
        <w:rPr>
          <w:sz w:val="24"/>
        </w:rPr>
        <w:t xml:space="preserve"> of the Hometown VA-IACUC</w:t>
      </w:r>
      <w:r>
        <w:rPr>
          <w:sz w:val="24"/>
        </w:rPr>
        <w:t>,</w:t>
      </w:r>
      <w:r w:rsidR="00266D7F" w:rsidRPr="00EC2790">
        <w:rPr>
          <w:sz w:val="24"/>
        </w:rPr>
        <w:t xml:space="preserve"> Dr. Rossi</w:t>
      </w:r>
      <w:r w:rsidR="00917120" w:rsidRPr="00EC2790">
        <w:rPr>
          <w:sz w:val="24"/>
        </w:rPr>
        <w:t xml:space="preserve"> promptly</w:t>
      </w:r>
      <w:r w:rsidR="00266D7F" w:rsidRPr="00EC2790">
        <w:rPr>
          <w:sz w:val="24"/>
        </w:rPr>
        <w:t xml:space="preserve"> call</w:t>
      </w:r>
      <w:r w:rsidR="00917120" w:rsidRPr="00EC2790">
        <w:rPr>
          <w:sz w:val="24"/>
        </w:rPr>
        <w:t>ed the meeting to order</w:t>
      </w:r>
      <w:r w:rsidR="00266D7F" w:rsidRPr="00EC2790">
        <w:rPr>
          <w:sz w:val="24"/>
        </w:rPr>
        <w:t xml:space="preserve"> at 1:00 pm. </w:t>
      </w:r>
      <w:r w:rsidR="0045250C" w:rsidRPr="00EC2790">
        <w:rPr>
          <w:sz w:val="24"/>
        </w:rPr>
        <w:t xml:space="preserve"> Ann Mari</w:t>
      </w:r>
      <w:r w:rsidR="00CD0941" w:rsidRPr="00EC2790">
        <w:rPr>
          <w:sz w:val="24"/>
        </w:rPr>
        <w:t xml:space="preserve">e noted that five of the seven IACUC members were present, only Drs. Patel and Wu, VA </w:t>
      </w:r>
      <w:r w:rsidR="00517447" w:rsidRPr="00EC2790">
        <w:rPr>
          <w:sz w:val="24"/>
        </w:rPr>
        <w:t>scientists</w:t>
      </w:r>
      <w:r w:rsidR="00CD0941" w:rsidRPr="00EC2790">
        <w:rPr>
          <w:sz w:val="24"/>
        </w:rPr>
        <w:t xml:space="preserve"> were absen</w:t>
      </w:r>
      <w:r w:rsidR="003129E2" w:rsidRPr="00EC2790">
        <w:rPr>
          <w:sz w:val="24"/>
        </w:rPr>
        <w:t>t</w:t>
      </w:r>
      <w:r w:rsidR="00CD0941" w:rsidRPr="00EC2790">
        <w:rPr>
          <w:sz w:val="24"/>
        </w:rPr>
        <w:t>.</w:t>
      </w:r>
      <w:r w:rsidR="00266D7F" w:rsidRPr="00EC2790">
        <w:rPr>
          <w:sz w:val="24"/>
        </w:rPr>
        <w:t xml:space="preserve"> The first item on the agenda was</w:t>
      </w:r>
      <w:r w:rsidR="00917120" w:rsidRPr="00EC2790">
        <w:rPr>
          <w:sz w:val="24"/>
        </w:rPr>
        <w:t xml:space="preserve"> the</w:t>
      </w:r>
      <w:r w:rsidR="00266D7F" w:rsidRPr="00EC2790">
        <w:rPr>
          <w:sz w:val="24"/>
        </w:rPr>
        <w:t xml:space="preserve"> semiannual evaluation report.  Ann Marie passed out copies of the dra</w:t>
      </w:r>
      <w:r w:rsidR="006D2AC4" w:rsidRPr="00EC2790">
        <w:rPr>
          <w:sz w:val="24"/>
        </w:rPr>
        <w:t>ft semiannual evaluation report,</w:t>
      </w:r>
      <w:r w:rsidR="0045250C" w:rsidRPr="00EC2790">
        <w:rPr>
          <w:sz w:val="24"/>
        </w:rPr>
        <w:t xml:space="preserve"> Dr. Rossi summarized the findings, reviewed the</w:t>
      </w:r>
      <w:r w:rsidR="00266D7F" w:rsidRPr="00EC2790">
        <w:rPr>
          <w:sz w:val="24"/>
        </w:rPr>
        <w:t xml:space="preserve"> recommendations of the IACUC team, </w:t>
      </w:r>
      <w:r w:rsidR="00917120" w:rsidRPr="00EC2790">
        <w:rPr>
          <w:sz w:val="24"/>
        </w:rPr>
        <w:t>and asked</w:t>
      </w:r>
      <w:r w:rsidR="00266D7F" w:rsidRPr="00EC2790">
        <w:rPr>
          <w:sz w:val="24"/>
        </w:rPr>
        <w:t xml:space="preserve"> if anyone had concerns or wa</w:t>
      </w:r>
      <w:r w:rsidR="0045250C" w:rsidRPr="00EC2790">
        <w:rPr>
          <w:sz w:val="24"/>
        </w:rPr>
        <w:t xml:space="preserve">nted to express a minority view.  Hearing no objections, he asked for a motion to approve the </w:t>
      </w:r>
      <w:r w:rsidR="006D2AC4" w:rsidRPr="00EC2790">
        <w:rPr>
          <w:sz w:val="24"/>
        </w:rPr>
        <w:t>report as written.  Ms. Cox replied “</w:t>
      </w:r>
      <w:r w:rsidR="0045250C" w:rsidRPr="00EC2790">
        <w:rPr>
          <w:sz w:val="24"/>
        </w:rPr>
        <w:t>I move that the semiannual evaluation report be approved as written.</w:t>
      </w:r>
      <w:r w:rsidR="006D2AC4" w:rsidRPr="00EC2790">
        <w:rPr>
          <w:sz w:val="24"/>
        </w:rPr>
        <w:t>”</w:t>
      </w:r>
      <w:r w:rsidR="0045250C" w:rsidRPr="00EC2790">
        <w:rPr>
          <w:sz w:val="24"/>
        </w:rPr>
        <w:t xml:space="preserve">   Dr. Diaz seconded the motion.  D</w:t>
      </w:r>
      <w:r w:rsidR="00A5118E" w:rsidRPr="00EC2790">
        <w:rPr>
          <w:sz w:val="24"/>
        </w:rPr>
        <w:t xml:space="preserve">r. Rossi called for a vote; the report was approved unanimously </w:t>
      </w:r>
      <w:r w:rsidR="003129E2" w:rsidRPr="00EC2790">
        <w:rPr>
          <w:sz w:val="24"/>
        </w:rPr>
        <w:t>and</w:t>
      </w:r>
      <w:r w:rsidR="00A5118E" w:rsidRPr="00EC2790">
        <w:rPr>
          <w:sz w:val="24"/>
        </w:rPr>
        <w:t xml:space="preserve"> Dr. Rossi </w:t>
      </w:r>
      <w:r w:rsidR="003129E2" w:rsidRPr="00EC2790">
        <w:rPr>
          <w:sz w:val="24"/>
        </w:rPr>
        <w:t>asked</w:t>
      </w:r>
      <w:r w:rsidR="00A5118E" w:rsidRPr="00EC2790">
        <w:rPr>
          <w:sz w:val="24"/>
        </w:rPr>
        <w:t xml:space="preserve"> the members </w:t>
      </w:r>
      <w:r w:rsidR="003129E2" w:rsidRPr="00EC2790">
        <w:rPr>
          <w:sz w:val="24"/>
        </w:rPr>
        <w:t>who</w:t>
      </w:r>
      <w:r w:rsidR="00A5118E" w:rsidRPr="00EC2790">
        <w:rPr>
          <w:sz w:val="24"/>
        </w:rPr>
        <w:t xml:space="preserve"> conducted the semiannual self-assessment to sign the report.  </w:t>
      </w:r>
      <w:r w:rsidR="003129E2" w:rsidRPr="00EC2790">
        <w:rPr>
          <w:sz w:val="24"/>
        </w:rPr>
        <w:t xml:space="preserve">He also asked Ann Marie to make sure that the Chief of </w:t>
      </w:r>
      <w:r w:rsidR="00EC2790" w:rsidRPr="00EC2790">
        <w:rPr>
          <w:sz w:val="24"/>
        </w:rPr>
        <w:t>Engineering signed</w:t>
      </w:r>
      <w:r w:rsidR="003129E2" w:rsidRPr="00EC2790">
        <w:rPr>
          <w:sz w:val="24"/>
        </w:rPr>
        <w:t>, as he was a</w:t>
      </w:r>
      <w:r w:rsidR="004E4768">
        <w:rPr>
          <w:sz w:val="24"/>
        </w:rPr>
        <w:t xml:space="preserve"> </w:t>
      </w:r>
      <w:r w:rsidR="004E4768" w:rsidRPr="00EC2790">
        <w:rPr>
          <w:sz w:val="24"/>
        </w:rPr>
        <w:t>participant.</w:t>
      </w:r>
      <w:r w:rsidR="003129E2" w:rsidRPr="00EC2790">
        <w:rPr>
          <w:sz w:val="24"/>
        </w:rPr>
        <w:t xml:space="preserve">  </w:t>
      </w:r>
      <w:r w:rsidR="004E4768">
        <w:rPr>
          <w:sz w:val="24"/>
        </w:rPr>
        <w:t xml:space="preserve"> Dr. Rossi noticed Ann Marie had a pained expression, which worsened when o</w:t>
      </w:r>
      <w:r w:rsidR="00486A10" w:rsidRPr="00EC2790">
        <w:rPr>
          <w:sz w:val="24"/>
        </w:rPr>
        <w:t>ne of the committee members</w:t>
      </w:r>
      <w:r w:rsidR="004E4768">
        <w:rPr>
          <w:sz w:val="24"/>
        </w:rPr>
        <w:t xml:space="preserve"> </w:t>
      </w:r>
      <w:r w:rsidR="00486A10" w:rsidRPr="00EC2790">
        <w:rPr>
          <w:sz w:val="24"/>
        </w:rPr>
        <w:t xml:space="preserve">present </w:t>
      </w:r>
      <w:r w:rsidR="005A381B">
        <w:rPr>
          <w:sz w:val="24"/>
        </w:rPr>
        <w:t>suggested not</w:t>
      </w:r>
      <w:r w:rsidR="00486A10" w:rsidRPr="00EC2790">
        <w:rPr>
          <w:sz w:val="24"/>
        </w:rPr>
        <w:t xml:space="preserve"> </w:t>
      </w:r>
      <w:r w:rsidR="005A381B" w:rsidRPr="00EC2790">
        <w:rPr>
          <w:sz w:val="24"/>
        </w:rPr>
        <w:t>bothering</w:t>
      </w:r>
      <w:r w:rsidR="004E4768">
        <w:rPr>
          <w:sz w:val="24"/>
        </w:rPr>
        <w:t xml:space="preserve"> with</w:t>
      </w:r>
      <w:r w:rsidR="00486A10" w:rsidRPr="00EC2790">
        <w:rPr>
          <w:sz w:val="24"/>
        </w:rPr>
        <w:t xml:space="preserve"> the Chief of Engineering</w:t>
      </w:r>
      <w:r w:rsidR="004E4768">
        <w:rPr>
          <w:sz w:val="24"/>
        </w:rPr>
        <w:t>’s signature</w:t>
      </w:r>
      <w:r w:rsidR="00486A10" w:rsidRPr="00EC2790">
        <w:rPr>
          <w:sz w:val="24"/>
        </w:rPr>
        <w:t xml:space="preserve">, as the three members who conducted the assessment would constitute a majority of the quorum present at the meeting. </w:t>
      </w:r>
      <w:r w:rsidR="005A381B">
        <w:rPr>
          <w:sz w:val="24"/>
        </w:rPr>
        <w:t xml:space="preserve"> </w:t>
      </w:r>
      <w:r w:rsidR="00A5118E" w:rsidRPr="00EC2790">
        <w:rPr>
          <w:sz w:val="24"/>
        </w:rPr>
        <w:t xml:space="preserve">Ann </w:t>
      </w:r>
      <w:r w:rsidR="00917120" w:rsidRPr="00EC2790">
        <w:rPr>
          <w:sz w:val="24"/>
        </w:rPr>
        <w:t>Marie</w:t>
      </w:r>
      <w:r w:rsidR="005A381B">
        <w:rPr>
          <w:sz w:val="24"/>
        </w:rPr>
        <w:t xml:space="preserve"> abruptly stopped taking notes </w:t>
      </w:r>
      <w:r w:rsidR="00CD0941" w:rsidRPr="00EC2790">
        <w:rPr>
          <w:sz w:val="24"/>
        </w:rPr>
        <w:t>and asked if she cou</w:t>
      </w:r>
      <w:r w:rsidR="00917120" w:rsidRPr="00EC2790">
        <w:rPr>
          <w:sz w:val="24"/>
        </w:rPr>
        <w:t>ld speak with Dr. Rossi in private.</w:t>
      </w:r>
    </w:p>
    <w:p w:rsidR="00EC2790" w:rsidRDefault="00CD0941" w:rsidP="00670E96">
      <w:r w:rsidRPr="00EC2790">
        <w:rPr>
          <w:sz w:val="24"/>
        </w:rPr>
        <w:t xml:space="preserve">What do you think Ann Marie </w:t>
      </w:r>
      <w:r w:rsidR="007D081C" w:rsidRPr="00EC2790">
        <w:rPr>
          <w:sz w:val="24"/>
        </w:rPr>
        <w:t>was concerned about</w:t>
      </w:r>
      <w:r w:rsidRPr="00EC2790">
        <w:rPr>
          <w:sz w:val="24"/>
        </w:rPr>
        <w:t xml:space="preserve">? </w:t>
      </w:r>
    </w:p>
    <w:p w:rsidR="00CD0941" w:rsidRPr="00EC2790" w:rsidRDefault="00CD0941" w:rsidP="00670E96">
      <w:pPr>
        <w:rPr>
          <w:rFonts w:asciiTheme="minorHAnsi" w:hAnsiTheme="minorHAnsi"/>
          <w:sz w:val="24"/>
          <w:szCs w:val="24"/>
        </w:rPr>
      </w:pPr>
    </w:p>
    <w:p w:rsidR="00DE3359" w:rsidRPr="00EC2790" w:rsidRDefault="00CD0941" w:rsidP="00EE256D">
      <w:pPr>
        <w:rPr>
          <w:rFonts w:asciiTheme="minorHAnsi" w:hAnsiTheme="minorHAnsi"/>
          <w:sz w:val="24"/>
          <w:szCs w:val="24"/>
        </w:rPr>
      </w:pPr>
      <w:r w:rsidRPr="00EC2790">
        <w:rPr>
          <w:rFonts w:asciiTheme="minorHAnsi" w:hAnsiTheme="minorHAnsi"/>
          <w:sz w:val="24"/>
          <w:szCs w:val="24"/>
        </w:rPr>
        <w:t xml:space="preserve">In this exercise, the committee has reviewed, approved, and is about to sign the semiannual evaluation report.  </w:t>
      </w:r>
      <w:r w:rsidR="006D2AC4" w:rsidRPr="00EC2790">
        <w:rPr>
          <w:rFonts w:asciiTheme="minorHAnsi" w:hAnsiTheme="minorHAnsi"/>
          <w:sz w:val="24"/>
          <w:szCs w:val="24"/>
        </w:rPr>
        <w:t xml:space="preserve">Ann Marie seems to be </w:t>
      </w:r>
      <w:r w:rsidR="00E71E75" w:rsidRPr="00EC2790">
        <w:rPr>
          <w:rFonts w:asciiTheme="minorHAnsi" w:hAnsiTheme="minorHAnsi"/>
          <w:sz w:val="24"/>
          <w:szCs w:val="24"/>
        </w:rPr>
        <w:t xml:space="preserve">concerned </w:t>
      </w:r>
      <w:r w:rsidR="00E71E75">
        <w:rPr>
          <w:rFonts w:asciiTheme="minorHAnsi" w:hAnsiTheme="minorHAnsi"/>
          <w:sz w:val="24"/>
          <w:szCs w:val="24"/>
        </w:rPr>
        <w:t xml:space="preserve">about </w:t>
      </w:r>
      <w:r w:rsidR="00E71E75" w:rsidRPr="00EC2790">
        <w:rPr>
          <w:rFonts w:asciiTheme="minorHAnsi" w:hAnsiTheme="minorHAnsi"/>
          <w:sz w:val="24"/>
          <w:szCs w:val="24"/>
        </w:rPr>
        <w:t>Dr</w:t>
      </w:r>
      <w:r w:rsidRPr="00EC2790">
        <w:rPr>
          <w:rFonts w:asciiTheme="minorHAnsi" w:hAnsiTheme="minorHAnsi"/>
          <w:sz w:val="24"/>
          <w:szCs w:val="24"/>
        </w:rPr>
        <w:t>. Rossi</w:t>
      </w:r>
      <w:r w:rsidR="00E71E75">
        <w:rPr>
          <w:rFonts w:asciiTheme="minorHAnsi" w:hAnsiTheme="minorHAnsi"/>
          <w:sz w:val="24"/>
          <w:szCs w:val="24"/>
        </w:rPr>
        <w:t>’s and another IACUC member’s statements about who should sign the report and what constitute</w:t>
      </w:r>
      <w:r w:rsidR="001042BC">
        <w:rPr>
          <w:rFonts w:asciiTheme="minorHAnsi" w:hAnsiTheme="minorHAnsi"/>
          <w:sz w:val="24"/>
          <w:szCs w:val="24"/>
        </w:rPr>
        <w:t>s</w:t>
      </w:r>
      <w:r w:rsidR="00E71E75">
        <w:rPr>
          <w:rFonts w:asciiTheme="minorHAnsi" w:hAnsiTheme="minorHAnsi"/>
          <w:sz w:val="24"/>
          <w:szCs w:val="24"/>
        </w:rPr>
        <w:t xml:space="preserve"> a majority in regard to signing the report. </w:t>
      </w:r>
      <w:r w:rsidRPr="00EC2790">
        <w:rPr>
          <w:rFonts w:asciiTheme="minorHAnsi" w:hAnsiTheme="minorHAnsi"/>
          <w:sz w:val="24"/>
          <w:szCs w:val="24"/>
        </w:rPr>
        <w:t xml:space="preserve"> </w:t>
      </w:r>
      <w:r w:rsidR="00E71E75">
        <w:rPr>
          <w:rFonts w:asciiTheme="minorHAnsi" w:hAnsiTheme="minorHAnsi"/>
          <w:sz w:val="24"/>
          <w:szCs w:val="24"/>
        </w:rPr>
        <w:t xml:space="preserve"> She </w:t>
      </w:r>
      <w:r w:rsidR="00E15CFA">
        <w:rPr>
          <w:rFonts w:asciiTheme="minorHAnsi" w:hAnsiTheme="minorHAnsi"/>
          <w:sz w:val="24"/>
          <w:szCs w:val="24"/>
        </w:rPr>
        <w:t>is</w:t>
      </w:r>
      <w:r w:rsidRPr="00EC2790">
        <w:rPr>
          <w:rFonts w:asciiTheme="minorHAnsi" w:hAnsiTheme="minorHAnsi"/>
          <w:sz w:val="24"/>
          <w:szCs w:val="24"/>
        </w:rPr>
        <w:t xml:space="preserve"> right to be concerned</w:t>
      </w:r>
      <w:r w:rsidR="003129E2" w:rsidRPr="00EC2790">
        <w:rPr>
          <w:rFonts w:asciiTheme="minorHAnsi" w:hAnsiTheme="minorHAnsi"/>
          <w:sz w:val="24"/>
          <w:szCs w:val="24"/>
        </w:rPr>
        <w:t>, as</w:t>
      </w:r>
      <w:r w:rsidR="006D2AC4" w:rsidRPr="00EC2790">
        <w:rPr>
          <w:rFonts w:asciiTheme="minorHAnsi" w:hAnsiTheme="minorHAnsi"/>
          <w:sz w:val="24"/>
          <w:szCs w:val="24"/>
        </w:rPr>
        <w:t xml:space="preserve"> both OLAW Guidance and </w:t>
      </w:r>
      <w:r w:rsidRPr="00EC2790">
        <w:rPr>
          <w:rFonts w:asciiTheme="minorHAnsi" w:hAnsiTheme="minorHAnsi"/>
          <w:sz w:val="24"/>
          <w:szCs w:val="24"/>
        </w:rPr>
        <w:t>V</w:t>
      </w:r>
      <w:r w:rsidR="00681086" w:rsidRPr="00EC2790">
        <w:rPr>
          <w:rFonts w:asciiTheme="minorHAnsi" w:hAnsiTheme="minorHAnsi"/>
          <w:sz w:val="24"/>
          <w:szCs w:val="24"/>
        </w:rPr>
        <w:t>H</w:t>
      </w:r>
      <w:r w:rsidRPr="00EC2790">
        <w:rPr>
          <w:rFonts w:asciiTheme="minorHAnsi" w:hAnsiTheme="minorHAnsi"/>
          <w:sz w:val="24"/>
          <w:szCs w:val="24"/>
        </w:rPr>
        <w:t>A Handbook 120</w:t>
      </w:r>
      <w:r w:rsidR="00681086" w:rsidRPr="00EC2790">
        <w:rPr>
          <w:rFonts w:asciiTheme="minorHAnsi" w:hAnsiTheme="minorHAnsi"/>
          <w:sz w:val="24"/>
          <w:szCs w:val="24"/>
        </w:rPr>
        <w:t>0.07</w:t>
      </w:r>
      <w:r w:rsidR="006D2AC4" w:rsidRPr="00EC2790">
        <w:rPr>
          <w:rFonts w:asciiTheme="minorHAnsi" w:hAnsiTheme="minorHAnsi"/>
          <w:sz w:val="24"/>
          <w:szCs w:val="24"/>
        </w:rPr>
        <w:t xml:space="preserve"> require the report be approved by</w:t>
      </w:r>
      <w:r w:rsidR="00EE256D" w:rsidRPr="00EC2790">
        <w:rPr>
          <w:rFonts w:asciiTheme="minorHAnsi" w:hAnsiTheme="minorHAnsi"/>
          <w:sz w:val="24"/>
          <w:szCs w:val="24"/>
        </w:rPr>
        <w:t xml:space="preserve"> the</w:t>
      </w:r>
      <w:r w:rsidR="006D2AC4" w:rsidRPr="00EC2790">
        <w:rPr>
          <w:rFonts w:asciiTheme="minorHAnsi" w:hAnsiTheme="minorHAnsi"/>
          <w:sz w:val="24"/>
          <w:szCs w:val="24"/>
        </w:rPr>
        <w:t xml:space="preserve"> IACUC and signed by a majority of (all voting) IACUC members</w:t>
      </w:r>
      <w:r w:rsidR="003129E2" w:rsidRPr="00EC2790">
        <w:rPr>
          <w:rFonts w:asciiTheme="minorHAnsi" w:hAnsiTheme="minorHAnsi"/>
          <w:sz w:val="24"/>
          <w:szCs w:val="24"/>
        </w:rPr>
        <w:t>, to indicate their approval of the findings and conclusions of the evaluation, regardless of whether they participated personally in the review of the program or the inspection of the facilities</w:t>
      </w:r>
      <w:r w:rsidR="006D2AC4" w:rsidRPr="00EC2790">
        <w:rPr>
          <w:rFonts w:asciiTheme="minorHAnsi" w:hAnsiTheme="minorHAnsi"/>
          <w:sz w:val="24"/>
          <w:szCs w:val="24"/>
        </w:rPr>
        <w:t>.</w:t>
      </w:r>
      <w:r w:rsidR="00E71E75">
        <w:rPr>
          <w:rFonts w:asciiTheme="minorHAnsi" w:hAnsiTheme="minorHAnsi"/>
          <w:sz w:val="24"/>
          <w:szCs w:val="24"/>
        </w:rPr>
        <w:t xml:space="preserve"> Likewise</w:t>
      </w:r>
      <w:r w:rsidR="006D2AC4" w:rsidRPr="00EC2790">
        <w:rPr>
          <w:rFonts w:asciiTheme="minorHAnsi" w:hAnsiTheme="minorHAnsi"/>
          <w:sz w:val="24"/>
          <w:szCs w:val="24"/>
        </w:rPr>
        <w:t>, it is</w:t>
      </w:r>
      <w:r w:rsidR="003129E2" w:rsidRPr="00EC2790">
        <w:rPr>
          <w:rFonts w:asciiTheme="minorHAnsi" w:hAnsiTheme="minorHAnsi"/>
          <w:sz w:val="24"/>
          <w:szCs w:val="24"/>
        </w:rPr>
        <w:t xml:space="preserve"> also</w:t>
      </w:r>
      <w:r w:rsidR="006D2AC4" w:rsidRPr="00EC2790">
        <w:rPr>
          <w:rFonts w:asciiTheme="minorHAnsi" w:hAnsiTheme="minorHAnsi"/>
          <w:sz w:val="24"/>
          <w:szCs w:val="24"/>
        </w:rPr>
        <w:t xml:space="preserve"> important to remember that </w:t>
      </w:r>
      <w:r w:rsidR="003129E2" w:rsidRPr="00EC2790">
        <w:rPr>
          <w:rFonts w:asciiTheme="minorHAnsi" w:hAnsiTheme="minorHAnsi"/>
          <w:sz w:val="24"/>
          <w:szCs w:val="24"/>
        </w:rPr>
        <w:t xml:space="preserve">the signatures of </w:t>
      </w:r>
      <w:r w:rsidR="006D2AC4" w:rsidRPr="00EC2790">
        <w:rPr>
          <w:rFonts w:asciiTheme="minorHAnsi" w:hAnsiTheme="minorHAnsi"/>
          <w:sz w:val="24"/>
          <w:szCs w:val="24"/>
        </w:rPr>
        <w:t xml:space="preserve">consultants, alternate members (unless taking the place of their assigned </w:t>
      </w:r>
      <w:r w:rsidR="003129E2" w:rsidRPr="00EC2790">
        <w:rPr>
          <w:rFonts w:asciiTheme="minorHAnsi" w:hAnsiTheme="minorHAnsi"/>
          <w:sz w:val="24"/>
          <w:szCs w:val="24"/>
        </w:rPr>
        <w:t xml:space="preserve">regular </w:t>
      </w:r>
      <w:r w:rsidR="006D2AC4" w:rsidRPr="00EC2790">
        <w:rPr>
          <w:rFonts w:asciiTheme="minorHAnsi" w:hAnsiTheme="minorHAnsi"/>
          <w:sz w:val="24"/>
          <w:szCs w:val="24"/>
        </w:rPr>
        <w:t xml:space="preserve">voting member), and other institutional </w:t>
      </w:r>
      <w:r w:rsidR="00EE256D" w:rsidRPr="00EC2790">
        <w:rPr>
          <w:rFonts w:asciiTheme="minorHAnsi" w:hAnsiTheme="minorHAnsi"/>
          <w:sz w:val="24"/>
          <w:szCs w:val="24"/>
        </w:rPr>
        <w:t xml:space="preserve">(non-voting) </w:t>
      </w:r>
      <w:r w:rsidR="003129E2" w:rsidRPr="00EC2790">
        <w:rPr>
          <w:rFonts w:asciiTheme="minorHAnsi" w:hAnsiTheme="minorHAnsi"/>
          <w:sz w:val="24"/>
          <w:szCs w:val="24"/>
        </w:rPr>
        <w:t>participants are not relevant</w:t>
      </w:r>
      <w:r w:rsidR="00C00384" w:rsidRPr="00EC2790">
        <w:rPr>
          <w:rFonts w:asciiTheme="minorHAnsi" w:hAnsiTheme="minorHAnsi"/>
          <w:sz w:val="24"/>
          <w:szCs w:val="24"/>
        </w:rPr>
        <w:t xml:space="preserve"> </w:t>
      </w:r>
      <w:r w:rsidR="00EE256D" w:rsidRPr="00EC2790">
        <w:rPr>
          <w:rFonts w:asciiTheme="minorHAnsi" w:hAnsiTheme="minorHAnsi"/>
          <w:sz w:val="24"/>
          <w:szCs w:val="24"/>
        </w:rPr>
        <w:t xml:space="preserve">and should not </w:t>
      </w:r>
      <w:r w:rsidR="003129E2" w:rsidRPr="00EC2790">
        <w:rPr>
          <w:rFonts w:asciiTheme="minorHAnsi" w:hAnsiTheme="minorHAnsi"/>
          <w:sz w:val="24"/>
          <w:szCs w:val="24"/>
        </w:rPr>
        <w:t>be included</w:t>
      </w:r>
      <w:r w:rsidR="00EE256D" w:rsidRPr="00EC2790">
        <w:rPr>
          <w:rFonts w:asciiTheme="minorHAnsi" w:hAnsiTheme="minorHAnsi"/>
          <w:sz w:val="24"/>
          <w:szCs w:val="24"/>
        </w:rPr>
        <w:t xml:space="preserve">.  After Ann Marie’s counsel, Dr. Rossi requested </w:t>
      </w:r>
      <w:r w:rsidR="00486A10" w:rsidRPr="00EC2790">
        <w:rPr>
          <w:rFonts w:asciiTheme="minorHAnsi" w:hAnsiTheme="minorHAnsi"/>
          <w:sz w:val="24"/>
          <w:szCs w:val="24"/>
        </w:rPr>
        <w:t xml:space="preserve">that </w:t>
      </w:r>
      <w:r w:rsidR="00EE256D" w:rsidRPr="00EC2790">
        <w:rPr>
          <w:rFonts w:asciiTheme="minorHAnsi" w:hAnsiTheme="minorHAnsi"/>
          <w:sz w:val="24"/>
          <w:szCs w:val="24"/>
        </w:rPr>
        <w:t>all voting member</w:t>
      </w:r>
      <w:r w:rsidR="003129E2" w:rsidRPr="00EC2790">
        <w:rPr>
          <w:rFonts w:asciiTheme="minorHAnsi" w:hAnsiTheme="minorHAnsi"/>
          <w:sz w:val="24"/>
          <w:szCs w:val="24"/>
        </w:rPr>
        <w:t>s</w:t>
      </w:r>
      <w:r w:rsidR="00EE256D" w:rsidRPr="00EC2790">
        <w:rPr>
          <w:rFonts w:asciiTheme="minorHAnsi" w:hAnsiTheme="minorHAnsi"/>
          <w:sz w:val="24"/>
          <w:szCs w:val="24"/>
        </w:rPr>
        <w:t xml:space="preserve"> present sign the report.</w:t>
      </w:r>
    </w:p>
    <w:p w:rsidR="00C00384" w:rsidRPr="00EC2790" w:rsidRDefault="005A381B" w:rsidP="00670E96">
      <w:pPr>
        <w:rPr>
          <w:rFonts w:asciiTheme="minorHAnsi" w:hAnsiTheme="minorHAnsi"/>
          <w:sz w:val="24"/>
          <w:szCs w:val="24"/>
        </w:rPr>
      </w:pPr>
      <w:r>
        <w:rPr>
          <w:rFonts w:asciiTheme="minorHAnsi" w:hAnsiTheme="minorHAnsi"/>
          <w:sz w:val="24"/>
          <w:szCs w:val="24"/>
        </w:rPr>
        <w:t xml:space="preserve">Section D </w:t>
      </w:r>
      <w:r w:rsidR="00DE3359" w:rsidRPr="00EC2790">
        <w:rPr>
          <w:rFonts w:asciiTheme="minorHAnsi" w:hAnsiTheme="minorHAnsi"/>
          <w:sz w:val="24"/>
          <w:szCs w:val="24"/>
        </w:rPr>
        <w:t>(shown</w:t>
      </w:r>
      <w:r w:rsidR="009E2A95" w:rsidRPr="00EC2790">
        <w:rPr>
          <w:rFonts w:asciiTheme="minorHAnsi" w:hAnsiTheme="minorHAnsi"/>
          <w:sz w:val="24"/>
          <w:szCs w:val="24"/>
        </w:rPr>
        <w:t xml:space="preserve"> below)</w:t>
      </w:r>
      <w:r w:rsidR="00681086" w:rsidRPr="00EC2790">
        <w:rPr>
          <w:rFonts w:asciiTheme="minorHAnsi" w:hAnsiTheme="minorHAnsi"/>
          <w:sz w:val="24"/>
          <w:szCs w:val="24"/>
        </w:rPr>
        <w:t xml:space="preserve"> from Part 3 (Post-Review Documentation) makes th</w:t>
      </w:r>
      <w:r w:rsidR="00542EDC">
        <w:rPr>
          <w:rFonts w:asciiTheme="minorHAnsi" w:hAnsiTheme="minorHAnsi"/>
          <w:sz w:val="24"/>
          <w:szCs w:val="24"/>
        </w:rPr>
        <w:t>e</w:t>
      </w:r>
      <w:r w:rsidR="00681086" w:rsidRPr="00EC2790">
        <w:rPr>
          <w:rFonts w:asciiTheme="minorHAnsi" w:hAnsiTheme="minorHAnsi"/>
          <w:sz w:val="24"/>
          <w:szCs w:val="24"/>
        </w:rPr>
        <w:t xml:space="preserve"> point clear</w:t>
      </w:r>
      <w:r w:rsidR="00542EDC">
        <w:rPr>
          <w:rFonts w:asciiTheme="minorHAnsi" w:hAnsiTheme="minorHAnsi"/>
          <w:sz w:val="24"/>
          <w:szCs w:val="24"/>
        </w:rPr>
        <w:t xml:space="preserve"> that a majority of all voting members must sign the report</w:t>
      </w:r>
      <w:r w:rsidR="00681086" w:rsidRPr="00EC2790">
        <w:rPr>
          <w:rFonts w:asciiTheme="minorHAnsi" w:hAnsiTheme="minorHAnsi"/>
          <w:sz w:val="24"/>
          <w:szCs w:val="24"/>
        </w:rPr>
        <w:t xml:space="preserve"> and</w:t>
      </w:r>
      <w:r w:rsidR="00542EDC">
        <w:rPr>
          <w:rFonts w:asciiTheme="minorHAnsi" w:hAnsiTheme="minorHAnsi"/>
          <w:sz w:val="24"/>
          <w:szCs w:val="24"/>
        </w:rPr>
        <w:t xml:space="preserve"> then</w:t>
      </w:r>
      <w:r w:rsidR="00681086" w:rsidRPr="00EC2790">
        <w:rPr>
          <w:rFonts w:asciiTheme="minorHAnsi" w:hAnsiTheme="minorHAnsi"/>
          <w:sz w:val="24"/>
          <w:szCs w:val="24"/>
        </w:rPr>
        <w:t xml:space="preserve"> directs the IACUC to meet with and review the report with the Medical Center Director.  The Medical Center Director is required </w:t>
      </w:r>
      <w:r w:rsidR="007055BF" w:rsidRPr="00EC2790">
        <w:rPr>
          <w:rFonts w:asciiTheme="minorHAnsi" w:hAnsiTheme="minorHAnsi"/>
          <w:sz w:val="24"/>
          <w:szCs w:val="24"/>
        </w:rPr>
        <w:t xml:space="preserve">to </w:t>
      </w:r>
      <w:r w:rsidR="007055BF">
        <w:rPr>
          <w:rFonts w:asciiTheme="minorHAnsi" w:hAnsiTheme="minorHAnsi"/>
          <w:sz w:val="24"/>
          <w:szCs w:val="24"/>
        </w:rPr>
        <w:t>personally</w:t>
      </w:r>
      <w:r w:rsidR="00EC2790">
        <w:rPr>
          <w:rFonts w:asciiTheme="minorHAnsi" w:hAnsiTheme="minorHAnsi"/>
          <w:sz w:val="24"/>
          <w:szCs w:val="24"/>
        </w:rPr>
        <w:t xml:space="preserve"> </w:t>
      </w:r>
      <w:r w:rsidR="00681086" w:rsidRPr="00EC2790">
        <w:rPr>
          <w:rFonts w:asciiTheme="minorHAnsi" w:hAnsiTheme="minorHAnsi"/>
          <w:sz w:val="24"/>
          <w:szCs w:val="24"/>
        </w:rPr>
        <w:t>sign the report to confirm it has been reviewed</w:t>
      </w:r>
      <w:r w:rsidR="00EC2790">
        <w:rPr>
          <w:rFonts w:asciiTheme="minorHAnsi" w:hAnsiTheme="minorHAnsi"/>
          <w:sz w:val="24"/>
          <w:szCs w:val="24"/>
        </w:rPr>
        <w:t xml:space="preserve">. </w:t>
      </w:r>
      <w:r w:rsidR="00EC2790" w:rsidRPr="00330F04">
        <w:rPr>
          <w:rFonts w:asciiTheme="minorHAnsi" w:hAnsiTheme="minorHAnsi"/>
          <w:sz w:val="24"/>
          <w:szCs w:val="24"/>
        </w:rPr>
        <w:t xml:space="preserve">Only the Medical Center Director may sign the </w:t>
      </w:r>
      <w:r w:rsidR="00EC2790">
        <w:rPr>
          <w:rFonts w:asciiTheme="minorHAnsi" w:hAnsiTheme="minorHAnsi"/>
          <w:sz w:val="24"/>
          <w:szCs w:val="24"/>
        </w:rPr>
        <w:t>semiannual report;</w:t>
      </w:r>
      <w:r w:rsidR="00EC2790" w:rsidRPr="00330F04">
        <w:rPr>
          <w:rFonts w:asciiTheme="minorHAnsi" w:hAnsiTheme="minorHAnsi"/>
          <w:sz w:val="24"/>
          <w:szCs w:val="24"/>
        </w:rPr>
        <w:t xml:space="preserve"> the A</w:t>
      </w:r>
      <w:r w:rsidR="00EC2790">
        <w:rPr>
          <w:rFonts w:asciiTheme="minorHAnsi" w:hAnsiTheme="minorHAnsi"/>
          <w:sz w:val="24"/>
          <w:szCs w:val="24"/>
        </w:rPr>
        <w:t xml:space="preserve">ssociate </w:t>
      </w:r>
      <w:r w:rsidR="00EC2790" w:rsidRPr="00330F04">
        <w:rPr>
          <w:rFonts w:asciiTheme="minorHAnsi" w:hAnsiTheme="minorHAnsi"/>
          <w:sz w:val="24"/>
          <w:szCs w:val="24"/>
        </w:rPr>
        <w:t>C</w:t>
      </w:r>
      <w:r w:rsidR="00EC2790">
        <w:rPr>
          <w:rFonts w:asciiTheme="minorHAnsi" w:hAnsiTheme="minorHAnsi"/>
          <w:sz w:val="24"/>
          <w:szCs w:val="24"/>
        </w:rPr>
        <w:t xml:space="preserve">hief of </w:t>
      </w:r>
      <w:r w:rsidR="00EC2790" w:rsidRPr="00330F04">
        <w:rPr>
          <w:rFonts w:asciiTheme="minorHAnsi" w:hAnsiTheme="minorHAnsi"/>
          <w:sz w:val="24"/>
          <w:szCs w:val="24"/>
        </w:rPr>
        <w:t>S</w:t>
      </w:r>
      <w:r w:rsidR="00EC2790">
        <w:rPr>
          <w:rFonts w:asciiTheme="minorHAnsi" w:hAnsiTheme="minorHAnsi"/>
          <w:sz w:val="24"/>
          <w:szCs w:val="24"/>
        </w:rPr>
        <w:t>ta</w:t>
      </w:r>
      <w:r w:rsidR="00E15CFA">
        <w:rPr>
          <w:rFonts w:asciiTheme="minorHAnsi" w:hAnsiTheme="minorHAnsi"/>
          <w:sz w:val="24"/>
          <w:szCs w:val="24"/>
        </w:rPr>
        <w:t>ff</w:t>
      </w:r>
      <w:r w:rsidR="00EC2790" w:rsidRPr="00330F04">
        <w:rPr>
          <w:rFonts w:asciiTheme="minorHAnsi" w:hAnsiTheme="minorHAnsi"/>
          <w:sz w:val="24"/>
          <w:szCs w:val="24"/>
        </w:rPr>
        <w:t xml:space="preserve"> or other VA o</w:t>
      </w:r>
      <w:r w:rsidR="00EC2790">
        <w:rPr>
          <w:rFonts w:asciiTheme="minorHAnsi" w:hAnsiTheme="minorHAnsi"/>
          <w:sz w:val="24"/>
          <w:szCs w:val="24"/>
        </w:rPr>
        <w:t xml:space="preserve">fficials may not sign in place of the Medical Center Director.  </w:t>
      </w:r>
      <w:r w:rsidR="007055BF" w:rsidRPr="004E4768">
        <w:rPr>
          <w:sz w:val="24"/>
          <w:szCs w:val="24"/>
          <w:u w:val="single"/>
        </w:rPr>
        <w:t xml:space="preserve">Once the </w:t>
      </w:r>
      <w:r w:rsidR="00CA3542" w:rsidRPr="004E4768">
        <w:rPr>
          <w:sz w:val="24"/>
          <w:szCs w:val="24"/>
          <w:u w:val="single"/>
        </w:rPr>
        <w:t>M</w:t>
      </w:r>
      <w:r w:rsidR="007055BF" w:rsidRPr="004E4768">
        <w:rPr>
          <w:sz w:val="24"/>
          <w:szCs w:val="24"/>
          <w:u w:val="single"/>
        </w:rPr>
        <w:t xml:space="preserve">edical </w:t>
      </w:r>
      <w:r w:rsidR="00CA3542" w:rsidRPr="004E4768">
        <w:rPr>
          <w:sz w:val="24"/>
          <w:szCs w:val="24"/>
          <w:u w:val="single"/>
        </w:rPr>
        <w:t>Center</w:t>
      </w:r>
      <w:r w:rsidR="007055BF" w:rsidRPr="004E4768">
        <w:rPr>
          <w:sz w:val="24"/>
          <w:szCs w:val="24"/>
          <w:u w:val="single"/>
        </w:rPr>
        <w:t xml:space="preserve"> Director has signed the report, it must be sent to the CVMO through </w:t>
      </w:r>
      <w:r w:rsidR="00CA3542" w:rsidRPr="004E4768">
        <w:rPr>
          <w:sz w:val="24"/>
          <w:szCs w:val="24"/>
          <w:u w:val="single"/>
        </w:rPr>
        <w:t>the Medical Center</w:t>
      </w:r>
      <w:r w:rsidR="007055BF" w:rsidRPr="004E4768">
        <w:rPr>
          <w:sz w:val="24"/>
          <w:szCs w:val="24"/>
          <w:u w:val="single"/>
        </w:rPr>
        <w:t xml:space="preserve"> Director within 60 days of the self-review date.</w:t>
      </w:r>
      <w:r w:rsidR="007055BF" w:rsidRPr="001042BC">
        <w:rPr>
          <w:rFonts w:asciiTheme="minorHAnsi" w:hAnsiTheme="minorHAnsi"/>
          <w:sz w:val="24"/>
          <w:szCs w:val="24"/>
        </w:rPr>
        <w:t xml:space="preserve"> </w:t>
      </w:r>
      <w:r w:rsidR="001042BC" w:rsidRPr="001042BC">
        <w:rPr>
          <w:rFonts w:asciiTheme="minorHAnsi" w:hAnsiTheme="minorHAnsi"/>
          <w:sz w:val="24"/>
          <w:szCs w:val="24"/>
        </w:rPr>
        <w:t xml:space="preserve"> </w:t>
      </w:r>
      <w:r w:rsidR="007055BF">
        <w:rPr>
          <w:rFonts w:asciiTheme="minorHAnsi" w:hAnsiTheme="minorHAnsi"/>
          <w:sz w:val="24"/>
          <w:szCs w:val="24"/>
        </w:rPr>
        <w:t xml:space="preserve">A signed copy of the report should also be provided to the R&amp;D Committee for review; </w:t>
      </w:r>
      <w:r w:rsidR="00CA3542">
        <w:rPr>
          <w:rFonts w:asciiTheme="minorHAnsi" w:hAnsiTheme="minorHAnsi"/>
          <w:sz w:val="24"/>
          <w:szCs w:val="24"/>
        </w:rPr>
        <w:t xml:space="preserve">it is not necessary to obtain </w:t>
      </w:r>
      <w:r w:rsidR="007055BF">
        <w:rPr>
          <w:rFonts w:asciiTheme="minorHAnsi" w:hAnsiTheme="minorHAnsi"/>
          <w:sz w:val="24"/>
          <w:szCs w:val="24"/>
        </w:rPr>
        <w:t>R&amp;D approval</w:t>
      </w:r>
      <w:r w:rsidR="00CA3542">
        <w:rPr>
          <w:rFonts w:asciiTheme="minorHAnsi" w:hAnsiTheme="minorHAnsi"/>
          <w:sz w:val="24"/>
          <w:szCs w:val="24"/>
        </w:rPr>
        <w:t xml:space="preserve"> prior </w:t>
      </w:r>
      <w:r w:rsidR="007055BF">
        <w:rPr>
          <w:rFonts w:asciiTheme="minorHAnsi" w:hAnsiTheme="minorHAnsi"/>
          <w:sz w:val="24"/>
          <w:szCs w:val="24"/>
        </w:rPr>
        <w:t>to forward</w:t>
      </w:r>
      <w:r w:rsidR="00CA3542">
        <w:rPr>
          <w:rFonts w:asciiTheme="minorHAnsi" w:hAnsiTheme="minorHAnsi"/>
          <w:sz w:val="24"/>
          <w:szCs w:val="24"/>
        </w:rPr>
        <w:t>ing</w:t>
      </w:r>
      <w:r w:rsidR="007055BF">
        <w:rPr>
          <w:rFonts w:asciiTheme="minorHAnsi" w:hAnsiTheme="minorHAnsi"/>
          <w:sz w:val="24"/>
          <w:szCs w:val="24"/>
        </w:rPr>
        <w:t xml:space="preserve"> the report to the CVMO</w:t>
      </w:r>
      <w:r w:rsidR="009E2A95" w:rsidRPr="00EC2790">
        <w:rPr>
          <w:rFonts w:asciiTheme="minorHAnsi" w:hAnsiTheme="minorHAnsi"/>
          <w:sz w:val="24"/>
          <w:szCs w:val="24"/>
        </w:rPr>
        <w:t>.</w:t>
      </w:r>
    </w:p>
    <w:p w:rsidR="00002CFA" w:rsidRDefault="00681086" w:rsidP="00002CFA">
      <w:pPr>
        <w:rPr>
          <w:rFonts w:asciiTheme="minorHAnsi" w:hAnsiTheme="minorHAnsi"/>
          <w:i/>
          <w:sz w:val="24"/>
          <w:szCs w:val="24"/>
        </w:rPr>
      </w:pPr>
      <w:r w:rsidRPr="00EC2790">
        <w:rPr>
          <w:rFonts w:asciiTheme="minorHAnsi" w:hAnsiTheme="minorHAnsi"/>
          <w:b/>
          <w:sz w:val="24"/>
          <w:szCs w:val="24"/>
        </w:rPr>
        <w:t xml:space="preserve">D.  DOCUMENTATION of REVIEW and APPROVAL by IACUC </w:t>
      </w:r>
      <w:r w:rsidRPr="00542EDC">
        <w:rPr>
          <w:rFonts w:asciiTheme="minorHAnsi" w:hAnsiTheme="minorHAnsi"/>
          <w:b/>
          <w:sz w:val="24"/>
          <w:szCs w:val="24"/>
        </w:rPr>
        <w:t>MEMBERS</w:t>
      </w:r>
      <w:r w:rsidRPr="00542EDC">
        <w:rPr>
          <w:rFonts w:asciiTheme="minorHAnsi" w:hAnsiTheme="minorHAnsi"/>
          <w:b/>
          <w:sz w:val="24"/>
          <w:szCs w:val="24"/>
          <w:u w:val="single"/>
        </w:rPr>
        <w:t xml:space="preserve">. </w:t>
      </w:r>
      <w:r w:rsidRPr="00542EDC">
        <w:rPr>
          <w:rFonts w:asciiTheme="minorHAnsi" w:hAnsiTheme="minorHAnsi"/>
          <w:i/>
          <w:sz w:val="24"/>
          <w:szCs w:val="24"/>
          <w:u w:val="single"/>
        </w:rPr>
        <w:t xml:space="preserve"> A majority of all voting members (not merely a majority of a quorum) must approve and sign the report [1200.07 (</w:t>
      </w:r>
      <w:r w:rsidRPr="00542EDC">
        <w:rPr>
          <w:rFonts w:asciiTheme="minorHAnsi" w:hAnsiTheme="minorHAnsi"/>
          <w:i/>
          <w:color w:val="000000"/>
          <w:sz w:val="24"/>
          <w:szCs w:val="24"/>
          <w:u w:val="single"/>
        </w:rPr>
        <w:t>8.f(1)(e)); 9 CFR (2.31(c)(3))]</w:t>
      </w:r>
      <w:r w:rsidRPr="00542EDC">
        <w:rPr>
          <w:rFonts w:asciiTheme="minorHAnsi" w:hAnsiTheme="minorHAnsi"/>
          <w:i/>
          <w:sz w:val="24"/>
          <w:szCs w:val="24"/>
          <w:u w:val="single"/>
        </w:rPr>
        <w:t>.</w:t>
      </w:r>
      <w:r w:rsidRPr="00EC2790">
        <w:rPr>
          <w:rFonts w:asciiTheme="minorHAnsi" w:hAnsiTheme="minorHAnsi"/>
          <w:i/>
          <w:sz w:val="24"/>
          <w:szCs w:val="24"/>
        </w:rPr>
        <w:t xml:space="preserve">  The report must be completed within one month of the date of the semiannual evaluation to facilitate timely progress on any corrective actions </w:t>
      </w:r>
      <w:r w:rsidR="00EE256D" w:rsidRPr="00EC2790">
        <w:rPr>
          <w:rFonts w:asciiTheme="minorHAnsi" w:hAnsiTheme="minorHAnsi"/>
          <w:i/>
          <w:sz w:val="24"/>
          <w:szCs w:val="24"/>
        </w:rPr>
        <w:t>requir</w:t>
      </w:r>
      <w:r w:rsidRPr="00EC2790">
        <w:rPr>
          <w:rFonts w:asciiTheme="minorHAnsi" w:hAnsiTheme="minorHAnsi"/>
          <w:i/>
          <w:sz w:val="24"/>
          <w:szCs w:val="24"/>
        </w:rPr>
        <w:t xml:space="preserve">ed. </w:t>
      </w:r>
    </w:p>
    <w:p w:rsidR="00002CFA" w:rsidRPr="00CA3542" w:rsidRDefault="00002CFA" w:rsidP="00002CFA">
      <w:pPr>
        <w:rPr>
          <w:rFonts w:ascii="Times New Roman" w:hAnsi="Times New Roman"/>
          <w:b/>
          <w:sz w:val="18"/>
          <w:szCs w:val="18"/>
        </w:rPr>
      </w:pPr>
      <w:r w:rsidRPr="00CA3542">
        <w:rPr>
          <w:rFonts w:ascii="Times New Roman" w:hAnsi="Times New Roman"/>
          <w:b/>
          <w:sz w:val="18"/>
          <w:szCs w:val="18"/>
        </w:rPr>
        <w:t xml:space="preserve">The undersigned verify that we </w:t>
      </w:r>
    </w:p>
    <w:p w:rsidR="00002CFA" w:rsidRPr="00CA3542" w:rsidRDefault="00002CFA" w:rsidP="00002CFA">
      <w:pPr>
        <w:ind w:left="720" w:hanging="720"/>
        <w:rPr>
          <w:rFonts w:ascii="Times New Roman" w:hAnsi="Times New Roman"/>
          <w:b/>
          <w:sz w:val="18"/>
          <w:szCs w:val="18"/>
        </w:rPr>
      </w:pPr>
      <w:r w:rsidRPr="00CA3542">
        <w:rPr>
          <w:rFonts w:ascii="Times New Roman" w:hAnsi="Times New Roman"/>
          <w:b/>
          <w:sz w:val="18"/>
          <w:szCs w:val="18"/>
        </w:rPr>
        <w:t xml:space="preserve">1) have reviewed and approved Forms 1 (Checklist, Parts A and B) and 2 (Table of Deficiencies and Departures), </w:t>
      </w:r>
    </w:p>
    <w:p w:rsidR="00002CFA" w:rsidRPr="00CA3542" w:rsidRDefault="00002CFA" w:rsidP="00002CFA">
      <w:pPr>
        <w:ind w:left="720" w:hanging="720"/>
        <w:rPr>
          <w:rFonts w:ascii="Times New Roman" w:hAnsi="Times New Roman"/>
          <w:b/>
          <w:sz w:val="18"/>
          <w:szCs w:val="18"/>
        </w:rPr>
      </w:pPr>
      <w:r w:rsidRPr="00CA3542">
        <w:rPr>
          <w:rFonts w:ascii="Times New Roman" w:hAnsi="Times New Roman"/>
          <w:b/>
          <w:sz w:val="18"/>
          <w:szCs w:val="18"/>
        </w:rPr>
        <w:t xml:space="preserve">2) have read any minority opinions appearing in item E of this report, and </w:t>
      </w:r>
    </w:p>
    <w:p w:rsidR="007055BF" w:rsidRDefault="00002CFA" w:rsidP="00542EDC">
      <w:pPr>
        <w:ind w:left="720" w:hanging="720"/>
        <w:rPr>
          <w:rFonts w:asciiTheme="minorHAnsi" w:hAnsiTheme="minorHAnsi"/>
          <w:i/>
          <w:sz w:val="24"/>
          <w:szCs w:val="24"/>
        </w:rPr>
      </w:pPr>
      <w:r w:rsidRPr="00CA3542">
        <w:rPr>
          <w:rFonts w:ascii="Times New Roman" w:hAnsi="Times New Roman"/>
          <w:b/>
          <w:sz w:val="18"/>
          <w:szCs w:val="18"/>
        </w:rPr>
        <w:t>3) hereby authorize IACUC representatives to review this report with the Medical Center Director:</w:t>
      </w:r>
    </w:p>
    <w:tbl>
      <w:tblPr>
        <w:tblStyle w:val="TableGrid"/>
        <w:tblW w:w="0" w:type="auto"/>
        <w:tblLook w:val="04A0" w:firstRow="1" w:lastRow="0" w:firstColumn="1" w:lastColumn="0" w:noHBand="0" w:noVBand="1"/>
      </w:tblPr>
      <w:tblGrid>
        <w:gridCol w:w="1186"/>
        <w:gridCol w:w="3303"/>
        <w:gridCol w:w="1067"/>
        <w:gridCol w:w="607"/>
      </w:tblGrid>
      <w:tr w:rsidR="00CA3542" w:rsidRPr="00CA3542" w:rsidTr="00CA3542">
        <w:tc>
          <w:tcPr>
            <w:tcW w:w="0" w:type="auto"/>
            <w:shd w:val="clear" w:color="auto" w:fill="D9D9D9" w:themeFill="background1" w:themeFillShade="D9"/>
          </w:tcPr>
          <w:p w:rsidR="007055BF" w:rsidRPr="00CA3542" w:rsidRDefault="007055BF" w:rsidP="00681086">
            <w:pPr>
              <w:rPr>
                <w:rFonts w:asciiTheme="minorHAnsi" w:hAnsiTheme="minorHAnsi"/>
                <w:sz w:val="18"/>
                <w:szCs w:val="18"/>
              </w:rPr>
            </w:pPr>
            <w:r w:rsidRPr="00CA3542">
              <w:rPr>
                <w:rFonts w:asciiTheme="minorHAnsi" w:hAnsiTheme="minorHAnsi"/>
                <w:sz w:val="18"/>
                <w:szCs w:val="18"/>
              </w:rPr>
              <w:t>TYPED NAME</w:t>
            </w:r>
          </w:p>
        </w:tc>
        <w:tc>
          <w:tcPr>
            <w:tcW w:w="0" w:type="auto"/>
            <w:shd w:val="clear" w:color="auto" w:fill="D9D9D9" w:themeFill="background1" w:themeFillShade="D9"/>
          </w:tcPr>
          <w:p w:rsidR="007055BF" w:rsidRPr="00CA3542" w:rsidRDefault="007055BF" w:rsidP="00681086">
            <w:pPr>
              <w:rPr>
                <w:rFonts w:asciiTheme="minorHAnsi" w:hAnsiTheme="minorHAnsi"/>
                <w:sz w:val="18"/>
                <w:szCs w:val="18"/>
              </w:rPr>
            </w:pPr>
            <w:r w:rsidRPr="00CA3542">
              <w:rPr>
                <w:rFonts w:asciiTheme="minorHAnsi" w:hAnsiTheme="minorHAnsi"/>
                <w:sz w:val="18"/>
                <w:szCs w:val="18"/>
              </w:rPr>
              <w:t>ROLE ON IACUC</w:t>
            </w:r>
          </w:p>
        </w:tc>
        <w:tc>
          <w:tcPr>
            <w:tcW w:w="0" w:type="auto"/>
            <w:shd w:val="clear" w:color="auto" w:fill="D9D9D9" w:themeFill="background1" w:themeFillShade="D9"/>
          </w:tcPr>
          <w:p w:rsidR="007055BF" w:rsidRPr="00CA3542" w:rsidRDefault="007055BF" w:rsidP="00681086">
            <w:pPr>
              <w:rPr>
                <w:rFonts w:asciiTheme="minorHAnsi" w:hAnsiTheme="minorHAnsi"/>
                <w:sz w:val="18"/>
                <w:szCs w:val="18"/>
              </w:rPr>
            </w:pPr>
            <w:r w:rsidRPr="00CA3542">
              <w:rPr>
                <w:rFonts w:asciiTheme="minorHAnsi" w:hAnsiTheme="minorHAnsi"/>
                <w:sz w:val="18"/>
                <w:szCs w:val="18"/>
              </w:rPr>
              <w:t>SIGNATURE</w:t>
            </w:r>
          </w:p>
        </w:tc>
        <w:tc>
          <w:tcPr>
            <w:tcW w:w="0" w:type="auto"/>
            <w:shd w:val="clear" w:color="auto" w:fill="D9D9D9" w:themeFill="background1" w:themeFillShade="D9"/>
          </w:tcPr>
          <w:p w:rsidR="007055BF" w:rsidRPr="00CA3542" w:rsidRDefault="007055BF" w:rsidP="00681086">
            <w:pPr>
              <w:rPr>
                <w:rFonts w:asciiTheme="minorHAnsi" w:hAnsiTheme="minorHAnsi"/>
                <w:sz w:val="18"/>
                <w:szCs w:val="18"/>
              </w:rPr>
            </w:pPr>
            <w:r w:rsidRPr="00CA3542">
              <w:rPr>
                <w:rFonts w:asciiTheme="minorHAnsi" w:hAnsiTheme="minorHAnsi"/>
                <w:sz w:val="18"/>
                <w:szCs w:val="18"/>
              </w:rPr>
              <w:t>DATE</w:t>
            </w:r>
          </w:p>
        </w:tc>
      </w:tr>
      <w:tr w:rsidR="007055BF" w:rsidRPr="00CA3542" w:rsidTr="007055BF">
        <w:tc>
          <w:tcPr>
            <w:tcW w:w="0" w:type="auto"/>
          </w:tcPr>
          <w:p w:rsidR="007055BF" w:rsidRDefault="00002CFA" w:rsidP="00681086">
            <w:pPr>
              <w:rPr>
                <w:rFonts w:ascii="Arial" w:hAnsi="Arial" w:cs="Arial"/>
                <w:sz w:val="18"/>
                <w:szCs w:val="18"/>
              </w:rPr>
            </w:pPr>
            <w:r w:rsidRPr="00002CFA">
              <w:rPr>
                <w:rFonts w:ascii="Arial" w:hAnsi="Arial" w:cs="Arial"/>
                <w:sz w:val="18"/>
                <w:szCs w:val="18"/>
              </w:rPr>
              <w:t>►</w:t>
            </w:r>
          </w:p>
          <w:p w:rsidR="00002CFA" w:rsidRPr="004E4768" w:rsidRDefault="00002CFA" w:rsidP="00681086">
            <w:pPr>
              <w:spacing w:after="200" w:line="276" w:lineRule="auto"/>
              <w:rPr>
                <w:rFonts w:asciiTheme="minorHAnsi" w:hAnsiTheme="minorHAnsi" w:cs="Arial"/>
                <w:sz w:val="18"/>
                <w:szCs w:val="18"/>
              </w:rPr>
            </w:pPr>
            <w:r>
              <w:rPr>
                <w:rFonts w:ascii="Arial" w:hAnsi="Arial" w:cs="Arial"/>
                <w:sz w:val="18"/>
                <w:szCs w:val="18"/>
              </w:rPr>
              <w:t>[Alt: ]</w:t>
            </w:r>
          </w:p>
        </w:tc>
        <w:tc>
          <w:tcPr>
            <w:tcW w:w="0" w:type="auto"/>
          </w:tcPr>
          <w:p w:rsidR="007055BF" w:rsidRPr="00CA3542" w:rsidRDefault="007055BF" w:rsidP="00681086">
            <w:pPr>
              <w:rPr>
                <w:rFonts w:asciiTheme="minorHAnsi" w:hAnsiTheme="minorHAnsi"/>
                <w:sz w:val="18"/>
                <w:szCs w:val="18"/>
              </w:rPr>
            </w:pPr>
            <w:r w:rsidRPr="00CA3542">
              <w:rPr>
                <w:rFonts w:asciiTheme="minorHAnsi" w:hAnsiTheme="minorHAnsi"/>
                <w:sz w:val="18"/>
                <w:szCs w:val="18"/>
              </w:rPr>
              <w:t>Chairperson</w:t>
            </w:r>
          </w:p>
        </w:tc>
        <w:tc>
          <w:tcPr>
            <w:tcW w:w="0" w:type="auto"/>
          </w:tcPr>
          <w:p w:rsidR="007055BF" w:rsidRPr="00CA3542" w:rsidRDefault="007055BF" w:rsidP="00681086">
            <w:pPr>
              <w:rPr>
                <w:rFonts w:asciiTheme="minorHAnsi" w:hAnsiTheme="minorHAnsi"/>
                <w:i/>
                <w:sz w:val="18"/>
                <w:szCs w:val="18"/>
              </w:rPr>
            </w:pPr>
          </w:p>
        </w:tc>
        <w:tc>
          <w:tcPr>
            <w:tcW w:w="0" w:type="auto"/>
          </w:tcPr>
          <w:p w:rsidR="007055BF" w:rsidRPr="00CA3542" w:rsidRDefault="007055BF" w:rsidP="00681086">
            <w:pPr>
              <w:rPr>
                <w:rFonts w:asciiTheme="minorHAnsi" w:hAnsiTheme="minorHAnsi"/>
                <w:i/>
                <w:sz w:val="18"/>
                <w:szCs w:val="18"/>
              </w:rPr>
            </w:pPr>
          </w:p>
        </w:tc>
      </w:tr>
      <w:tr w:rsidR="007055BF" w:rsidRPr="00CA3542" w:rsidTr="007055BF">
        <w:tc>
          <w:tcPr>
            <w:tcW w:w="0" w:type="auto"/>
          </w:tcPr>
          <w:p w:rsidR="007055BF" w:rsidRDefault="00002CFA" w:rsidP="00681086">
            <w:pPr>
              <w:rPr>
                <w:rFonts w:ascii="Arial" w:hAnsi="Arial" w:cs="Arial"/>
                <w:sz w:val="18"/>
                <w:szCs w:val="18"/>
              </w:rPr>
            </w:pPr>
            <w:r w:rsidRPr="00002CFA">
              <w:rPr>
                <w:rFonts w:ascii="Arial" w:hAnsi="Arial" w:cs="Arial"/>
                <w:sz w:val="18"/>
                <w:szCs w:val="18"/>
              </w:rPr>
              <w:t>►</w:t>
            </w:r>
          </w:p>
          <w:p w:rsidR="00002CFA" w:rsidRPr="004E4768" w:rsidRDefault="00002CFA" w:rsidP="00681086">
            <w:pPr>
              <w:spacing w:after="200" w:line="276" w:lineRule="auto"/>
              <w:rPr>
                <w:rFonts w:asciiTheme="minorHAnsi" w:hAnsiTheme="minorHAnsi"/>
                <w:sz w:val="18"/>
                <w:szCs w:val="18"/>
              </w:rPr>
            </w:pPr>
            <w:r>
              <w:rPr>
                <w:rFonts w:ascii="Arial" w:hAnsi="Arial" w:cs="Arial"/>
                <w:sz w:val="18"/>
                <w:szCs w:val="18"/>
              </w:rPr>
              <w:lastRenderedPageBreak/>
              <w:t>[Alt: ]</w:t>
            </w:r>
          </w:p>
        </w:tc>
        <w:tc>
          <w:tcPr>
            <w:tcW w:w="0" w:type="auto"/>
          </w:tcPr>
          <w:p w:rsidR="007055BF" w:rsidRPr="00CA3542" w:rsidRDefault="007055BF" w:rsidP="00681086">
            <w:pPr>
              <w:rPr>
                <w:rFonts w:asciiTheme="minorHAnsi" w:hAnsiTheme="minorHAnsi"/>
                <w:sz w:val="18"/>
                <w:szCs w:val="18"/>
              </w:rPr>
            </w:pPr>
            <w:r w:rsidRPr="00CA3542">
              <w:rPr>
                <w:rFonts w:asciiTheme="minorHAnsi" w:hAnsiTheme="minorHAnsi"/>
                <w:sz w:val="18"/>
                <w:szCs w:val="18"/>
              </w:rPr>
              <w:lastRenderedPageBreak/>
              <w:t>Attending Veterinarian</w:t>
            </w:r>
          </w:p>
        </w:tc>
        <w:tc>
          <w:tcPr>
            <w:tcW w:w="0" w:type="auto"/>
          </w:tcPr>
          <w:p w:rsidR="007055BF" w:rsidRPr="00CA3542" w:rsidRDefault="007055BF" w:rsidP="00681086">
            <w:pPr>
              <w:rPr>
                <w:rFonts w:asciiTheme="minorHAnsi" w:hAnsiTheme="minorHAnsi"/>
                <w:i/>
                <w:sz w:val="18"/>
                <w:szCs w:val="18"/>
              </w:rPr>
            </w:pPr>
          </w:p>
        </w:tc>
        <w:tc>
          <w:tcPr>
            <w:tcW w:w="0" w:type="auto"/>
          </w:tcPr>
          <w:p w:rsidR="007055BF" w:rsidRPr="00CA3542" w:rsidRDefault="007055BF" w:rsidP="00681086">
            <w:pPr>
              <w:rPr>
                <w:rFonts w:asciiTheme="minorHAnsi" w:hAnsiTheme="minorHAnsi"/>
                <w:i/>
                <w:sz w:val="18"/>
                <w:szCs w:val="18"/>
              </w:rPr>
            </w:pPr>
          </w:p>
        </w:tc>
      </w:tr>
      <w:tr w:rsidR="007055BF" w:rsidRPr="00CA3542" w:rsidTr="007055BF">
        <w:tc>
          <w:tcPr>
            <w:tcW w:w="0" w:type="auto"/>
          </w:tcPr>
          <w:p w:rsidR="007055BF" w:rsidRDefault="00002CFA" w:rsidP="00681086">
            <w:pPr>
              <w:rPr>
                <w:rFonts w:ascii="Arial" w:hAnsi="Arial" w:cs="Arial"/>
                <w:sz w:val="18"/>
                <w:szCs w:val="18"/>
              </w:rPr>
            </w:pPr>
            <w:r w:rsidRPr="00002CFA">
              <w:rPr>
                <w:rFonts w:ascii="Arial" w:hAnsi="Arial" w:cs="Arial"/>
                <w:sz w:val="18"/>
                <w:szCs w:val="18"/>
              </w:rPr>
              <w:lastRenderedPageBreak/>
              <w:t>►</w:t>
            </w:r>
          </w:p>
          <w:p w:rsidR="00002CFA" w:rsidRPr="004E4768" w:rsidRDefault="00002CFA" w:rsidP="00681086">
            <w:pPr>
              <w:spacing w:after="200" w:line="276" w:lineRule="auto"/>
              <w:rPr>
                <w:rFonts w:asciiTheme="minorHAnsi" w:hAnsiTheme="minorHAnsi"/>
                <w:sz w:val="18"/>
                <w:szCs w:val="18"/>
              </w:rPr>
            </w:pPr>
            <w:r>
              <w:rPr>
                <w:rFonts w:ascii="Arial" w:hAnsi="Arial" w:cs="Arial"/>
                <w:sz w:val="18"/>
                <w:szCs w:val="18"/>
              </w:rPr>
              <w:t>[Alt: ]</w:t>
            </w:r>
          </w:p>
        </w:tc>
        <w:tc>
          <w:tcPr>
            <w:tcW w:w="0" w:type="auto"/>
          </w:tcPr>
          <w:p w:rsidR="007055BF" w:rsidRPr="00CA3542" w:rsidRDefault="007055BF" w:rsidP="00681086">
            <w:pPr>
              <w:rPr>
                <w:rFonts w:asciiTheme="minorHAnsi" w:hAnsiTheme="minorHAnsi"/>
                <w:sz w:val="18"/>
                <w:szCs w:val="18"/>
              </w:rPr>
            </w:pPr>
            <w:r w:rsidRPr="00CA3542">
              <w:rPr>
                <w:rFonts w:asciiTheme="minorHAnsi" w:hAnsiTheme="minorHAnsi"/>
                <w:sz w:val="18"/>
                <w:szCs w:val="18"/>
              </w:rPr>
              <w:t>Scientist with Animal Research Experience</w:t>
            </w:r>
          </w:p>
        </w:tc>
        <w:tc>
          <w:tcPr>
            <w:tcW w:w="0" w:type="auto"/>
          </w:tcPr>
          <w:p w:rsidR="007055BF" w:rsidRPr="00CA3542" w:rsidRDefault="007055BF" w:rsidP="00681086">
            <w:pPr>
              <w:rPr>
                <w:rFonts w:asciiTheme="minorHAnsi" w:hAnsiTheme="minorHAnsi"/>
                <w:i/>
                <w:sz w:val="18"/>
                <w:szCs w:val="18"/>
              </w:rPr>
            </w:pPr>
          </w:p>
        </w:tc>
        <w:tc>
          <w:tcPr>
            <w:tcW w:w="0" w:type="auto"/>
          </w:tcPr>
          <w:p w:rsidR="007055BF" w:rsidRPr="00CA3542" w:rsidRDefault="007055BF" w:rsidP="00681086">
            <w:pPr>
              <w:rPr>
                <w:rFonts w:asciiTheme="minorHAnsi" w:hAnsiTheme="minorHAnsi"/>
                <w:i/>
                <w:sz w:val="18"/>
                <w:szCs w:val="18"/>
              </w:rPr>
            </w:pPr>
          </w:p>
        </w:tc>
      </w:tr>
      <w:tr w:rsidR="007055BF" w:rsidRPr="00CA3542" w:rsidTr="007055BF">
        <w:tc>
          <w:tcPr>
            <w:tcW w:w="0" w:type="auto"/>
          </w:tcPr>
          <w:p w:rsidR="007055BF" w:rsidRDefault="00002CFA" w:rsidP="00681086">
            <w:pPr>
              <w:rPr>
                <w:rFonts w:ascii="Arial" w:hAnsi="Arial" w:cs="Arial"/>
                <w:sz w:val="18"/>
                <w:szCs w:val="18"/>
              </w:rPr>
            </w:pPr>
            <w:r w:rsidRPr="00002CFA">
              <w:rPr>
                <w:rFonts w:ascii="Arial" w:hAnsi="Arial" w:cs="Arial"/>
                <w:sz w:val="18"/>
                <w:szCs w:val="18"/>
              </w:rPr>
              <w:t>►</w:t>
            </w:r>
          </w:p>
          <w:p w:rsidR="00002CFA" w:rsidRPr="004E4768" w:rsidRDefault="00002CFA" w:rsidP="00681086">
            <w:pPr>
              <w:spacing w:after="200" w:line="276" w:lineRule="auto"/>
              <w:rPr>
                <w:rFonts w:asciiTheme="minorHAnsi" w:hAnsiTheme="minorHAnsi"/>
                <w:sz w:val="18"/>
                <w:szCs w:val="18"/>
              </w:rPr>
            </w:pPr>
            <w:r>
              <w:rPr>
                <w:rFonts w:ascii="Arial" w:hAnsi="Arial" w:cs="Arial"/>
                <w:sz w:val="18"/>
                <w:szCs w:val="18"/>
              </w:rPr>
              <w:t>[Alt: ]</w:t>
            </w:r>
          </w:p>
        </w:tc>
        <w:tc>
          <w:tcPr>
            <w:tcW w:w="0" w:type="auto"/>
          </w:tcPr>
          <w:p w:rsidR="007055BF" w:rsidRPr="00CA3542" w:rsidRDefault="00CA3542" w:rsidP="00681086">
            <w:pPr>
              <w:rPr>
                <w:rFonts w:asciiTheme="minorHAnsi" w:hAnsiTheme="minorHAnsi"/>
                <w:sz w:val="18"/>
                <w:szCs w:val="18"/>
              </w:rPr>
            </w:pPr>
            <w:r w:rsidRPr="00CA3542">
              <w:rPr>
                <w:rFonts w:asciiTheme="minorHAnsi" w:hAnsiTheme="minorHAnsi"/>
                <w:sz w:val="18"/>
                <w:szCs w:val="18"/>
              </w:rPr>
              <w:t>Non-affiliated (Community) Member</w:t>
            </w:r>
          </w:p>
        </w:tc>
        <w:tc>
          <w:tcPr>
            <w:tcW w:w="0" w:type="auto"/>
          </w:tcPr>
          <w:p w:rsidR="007055BF" w:rsidRPr="00CA3542" w:rsidRDefault="007055BF" w:rsidP="00681086">
            <w:pPr>
              <w:rPr>
                <w:rFonts w:asciiTheme="minorHAnsi" w:hAnsiTheme="minorHAnsi"/>
                <w:i/>
                <w:sz w:val="18"/>
                <w:szCs w:val="18"/>
              </w:rPr>
            </w:pPr>
          </w:p>
        </w:tc>
        <w:tc>
          <w:tcPr>
            <w:tcW w:w="0" w:type="auto"/>
          </w:tcPr>
          <w:p w:rsidR="007055BF" w:rsidRPr="00CA3542" w:rsidRDefault="007055BF" w:rsidP="00681086">
            <w:pPr>
              <w:rPr>
                <w:rFonts w:asciiTheme="minorHAnsi" w:hAnsiTheme="minorHAnsi"/>
                <w:i/>
                <w:sz w:val="18"/>
                <w:szCs w:val="18"/>
              </w:rPr>
            </w:pPr>
          </w:p>
        </w:tc>
      </w:tr>
      <w:tr w:rsidR="00CA3542" w:rsidRPr="00CA3542" w:rsidTr="007055BF">
        <w:tc>
          <w:tcPr>
            <w:tcW w:w="0" w:type="auto"/>
          </w:tcPr>
          <w:p w:rsidR="00CA3542" w:rsidRDefault="00002CFA" w:rsidP="00681086">
            <w:pPr>
              <w:rPr>
                <w:rFonts w:ascii="Arial" w:hAnsi="Arial" w:cs="Arial"/>
                <w:sz w:val="18"/>
                <w:szCs w:val="18"/>
              </w:rPr>
            </w:pPr>
            <w:r w:rsidRPr="00002CFA">
              <w:rPr>
                <w:rFonts w:ascii="Arial" w:hAnsi="Arial" w:cs="Arial"/>
                <w:sz w:val="18"/>
                <w:szCs w:val="18"/>
              </w:rPr>
              <w:t>►</w:t>
            </w:r>
          </w:p>
          <w:p w:rsidR="00002CFA" w:rsidRPr="004E4768" w:rsidRDefault="00002CFA" w:rsidP="00681086">
            <w:pPr>
              <w:spacing w:after="200" w:line="276" w:lineRule="auto"/>
              <w:rPr>
                <w:rFonts w:asciiTheme="minorHAnsi" w:hAnsiTheme="minorHAnsi"/>
                <w:sz w:val="18"/>
                <w:szCs w:val="18"/>
              </w:rPr>
            </w:pPr>
            <w:r>
              <w:rPr>
                <w:rFonts w:ascii="Arial" w:hAnsi="Arial" w:cs="Arial"/>
                <w:sz w:val="18"/>
                <w:szCs w:val="18"/>
              </w:rPr>
              <w:t>[Alt: ]</w:t>
            </w:r>
          </w:p>
        </w:tc>
        <w:tc>
          <w:tcPr>
            <w:tcW w:w="0" w:type="auto"/>
          </w:tcPr>
          <w:p w:rsidR="00CA3542" w:rsidRPr="00CA3542" w:rsidRDefault="00CA3542" w:rsidP="00681086">
            <w:pPr>
              <w:rPr>
                <w:rFonts w:asciiTheme="minorHAnsi" w:hAnsiTheme="minorHAnsi"/>
                <w:sz w:val="18"/>
                <w:szCs w:val="18"/>
              </w:rPr>
            </w:pPr>
            <w:r w:rsidRPr="00CA3542">
              <w:rPr>
                <w:rFonts w:asciiTheme="minorHAnsi" w:hAnsiTheme="minorHAnsi"/>
                <w:sz w:val="18"/>
                <w:szCs w:val="18"/>
              </w:rPr>
              <w:t>Non-scientific (Lay) Member</w:t>
            </w:r>
          </w:p>
        </w:tc>
        <w:tc>
          <w:tcPr>
            <w:tcW w:w="0" w:type="auto"/>
          </w:tcPr>
          <w:p w:rsidR="00CA3542" w:rsidRPr="00CA3542" w:rsidRDefault="00CA3542" w:rsidP="00681086">
            <w:pPr>
              <w:rPr>
                <w:rFonts w:asciiTheme="minorHAnsi" w:hAnsiTheme="minorHAnsi"/>
                <w:i/>
                <w:sz w:val="18"/>
                <w:szCs w:val="18"/>
              </w:rPr>
            </w:pPr>
          </w:p>
        </w:tc>
        <w:tc>
          <w:tcPr>
            <w:tcW w:w="0" w:type="auto"/>
          </w:tcPr>
          <w:p w:rsidR="00CA3542" w:rsidRPr="00CA3542" w:rsidRDefault="00CA3542" w:rsidP="00681086">
            <w:pPr>
              <w:rPr>
                <w:rFonts w:asciiTheme="minorHAnsi" w:hAnsiTheme="minorHAnsi"/>
                <w:i/>
                <w:sz w:val="18"/>
                <w:szCs w:val="18"/>
              </w:rPr>
            </w:pPr>
          </w:p>
        </w:tc>
      </w:tr>
    </w:tbl>
    <w:p w:rsidR="00681086" w:rsidRPr="00DE3359" w:rsidRDefault="00681086" w:rsidP="00681086">
      <w:pPr>
        <w:rPr>
          <w:rFonts w:asciiTheme="minorHAnsi" w:hAnsiTheme="minorHAnsi"/>
          <w:i/>
          <w:sz w:val="20"/>
          <w:szCs w:val="20"/>
        </w:rPr>
      </w:pPr>
      <w:r w:rsidRPr="00EC2790">
        <w:rPr>
          <w:rFonts w:asciiTheme="minorHAnsi" w:hAnsiTheme="minorHAnsi"/>
          <w:i/>
          <w:sz w:val="24"/>
          <w:szCs w:val="24"/>
        </w:rPr>
        <w:t xml:space="preserve"> </w:t>
      </w:r>
    </w:p>
    <w:p w:rsidR="00EE256D" w:rsidRPr="00CA3542" w:rsidRDefault="00EE256D" w:rsidP="00681086">
      <w:pPr>
        <w:ind w:left="720" w:hanging="720"/>
        <w:rPr>
          <w:b/>
          <w:sz w:val="24"/>
          <w:szCs w:val="24"/>
        </w:rPr>
      </w:pPr>
      <w:r w:rsidRPr="00CA3542">
        <w:rPr>
          <w:b/>
          <w:sz w:val="24"/>
          <w:szCs w:val="24"/>
        </w:rPr>
        <w:t>Sources:</w:t>
      </w:r>
    </w:p>
    <w:p w:rsidR="00EE256D" w:rsidRPr="00CA3542" w:rsidRDefault="00997930" w:rsidP="00681086">
      <w:pPr>
        <w:ind w:left="720" w:hanging="720"/>
        <w:rPr>
          <w:rFonts w:ascii="Times New Roman" w:hAnsi="Times New Roman"/>
          <w:b/>
          <w:sz w:val="24"/>
          <w:szCs w:val="24"/>
        </w:rPr>
      </w:pPr>
      <w:hyperlink r:id="rId10" w:history="1">
        <w:r w:rsidR="00EE256D" w:rsidRPr="00CA3542">
          <w:rPr>
            <w:rStyle w:val="Hyperlink"/>
            <w:sz w:val="24"/>
            <w:szCs w:val="24"/>
          </w:rPr>
          <w:t>http://www.research.va.gov/programs/animal_research</w:t>
        </w:r>
      </w:hyperlink>
    </w:p>
    <w:p w:rsidR="00681086" w:rsidRPr="00CA3542" w:rsidRDefault="00997930" w:rsidP="00681086">
      <w:pPr>
        <w:ind w:left="720" w:hanging="720"/>
        <w:rPr>
          <w:rFonts w:ascii="Times New Roman" w:hAnsi="Times New Roman"/>
          <w:b/>
          <w:sz w:val="24"/>
          <w:szCs w:val="24"/>
        </w:rPr>
      </w:pPr>
      <w:hyperlink r:id="rId11" w:history="1">
        <w:r w:rsidR="00EE256D" w:rsidRPr="00CA3542">
          <w:rPr>
            <w:rStyle w:val="Hyperlink"/>
            <w:sz w:val="24"/>
            <w:szCs w:val="24"/>
          </w:rPr>
          <w:t>http://grants.nih.gov/grants/olaw/sampledoc/ioreport.htm</w:t>
        </w:r>
      </w:hyperlink>
      <w:r w:rsidR="00EE256D" w:rsidRPr="00CA3542">
        <w:rPr>
          <w:sz w:val="24"/>
          <w:szCs w:val="24"/>
        </w:rPr>
        <w:t>)</w:t>
      </w:r>
    </w:p>
    <w:p w:rsidR="00681086" w:rsidRDefault="00681086" w:rsidP="00681086">
      <w:pPr>
        <w:pStyle w:val="NormalWeb"/>
        <w:rPr>
          <w:rFonts w:ascii="Times New Roman" w:hAnsi="Times New Roman" w:cs="Times New Roman"/>
          <w:b/>
          <w:color w:val="auto"/>
          <w:szCs w:val="20"/>
        </w:rPr>
      </w:pPr>
    </w:p>
    <w:p w:rsidR="00681086" w:rsidRDefault="00681086" w:rsidP="00681086">
      <w:pPr>
        <w:ind w:right="-720"/>
        <w:rPr>
          <w:rFonts w:ascii="Times New Roman" w:hAnsi="Times New Roman"/>
          <w:b/>
          <w:szCs w:val="24"/>
        </w:rPr>
      </w:pPr>
    </w:p>
    <w:p w:rsidR="00670E96" w:rsidRDefault="00670E96"/>
    <w:p w:rsidR="00670E96" w:rsidRDefault="00670E96"/>
    <w:sectPr w:rsidR="00670E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03F" w:rsidRDefault="0066003F" w:rsidP="00670E96">
      <w:pPr>
        <w:spacing w:after="0" w:line="240" w:lineRule="auto"/>
      </w:pPr>
      <w:r>
        <w:separator/>
      </w:r>
    </w:p>
  </w:endnote>
  <w:endnote w:type="continuationSeparator" w:id="0">
    <w:p w:rsidR="0066003F" w:rsidRDefault="0066003F" w:rsidP="0067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03F" w:rsidRDefault="0066003F" w:rsidP="00670E96">
      <w:pPr>
        <w:spacing w:after="0" w:line="240" w:lineRule="auto"/>
      </w:pPr>
      <w:r>
        <w:separator/>
      </w:r>
    </w:p>
  </w:footnote>
  <w:footnote w:type="continuationSeparator" w:id="0">
    <w:p w:rsidR="0066003F" w:rsidRDefault="0066003F" w:rsidP="00670E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8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E96"/>
    <w:rsid w:val="00002CFA"/>
    <w:rsid w:val="000809CE"/>
    <w:rsid w:val="001042BC"/>
    <w:rsid w:val="002021E0"/>
    <w:rsid w:val="00266D7F"/>
    <w:rsid w:val="003129E2"/>
    <w:rsid w:val="0045250C"/>
    <w:rsid w:val="00486A10"/>
    <w:rsid w:val="004E4768"/>
    <w:rsid w:val="00517447"/>
    <w:rsid w:val="00526C84"/>
    <w:rsid w:val="00542EDC"/>
    <w:rsid w:val="0054536F"/>
    <w:rsid w:val="005A381B"/>
    <w:rsid w:val="0063397D"/>
    <w:rsid w:val="0066003F"/>
    <w:rsid w:val="00670E96"/>
    <w:rsid w:val="00681086"/>
    <w:rsid w:val="0069029A"/>
    <w:rsid w:val="006D2AC4"/>
    <w:rsid w:val="007055BF"/>
    <w:rsid w:val="00780AD4"/>
    <w:rsid w:val="007D081C"/>
    <w:rsid w:val="008B02AC"/>
    <w:rsid w:val="00917120"/>
    <w:rsid w:val="00997930"/>
    <w:rsid w:val="009E2A95"/>
    <w:rsid w:val="00A5118E"/>
    <w:rsid w:val="00AD3379"/>
    <w:rsid w:val="00B56CB8"/>
    <w:rsid w:val="00C00384"/>
    <w:rsid w:val="00CA3542"/>
    <w:rsid w:val="00CD0941"/>
    <w:rsid w:val="00DE3359"/>
    <w:rsid w:val="00E15CFA"/>
    <w:rsid w:val="00E37283"/>
    <w:rsid w:val="00E71E75"/>
    <w:rsid w:val="00EC2790"/>
    <w:rsid w:val="00EE256D"/>
    <w:rsid w:val="00F9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E96"/>
    <w:rPr>
      <w:rFonts w:ascii="Calibri" w:eastAsia="Calibri" w:hAnsi="Calibri" w:cs="Times New Roman"/>
    </w:rPr>
  </w:style>
  <w:style w:type="paragraph" w:styleId="Heading1">
    <w:name w:val="heading 1"/>
    <w:basedOn w:val="Normal"/>
    <w:next w:val="Normal"/>
    <w:link w:val="Heading1Char"/>
    <w:qFormat/>
    <w:rsid w:val="00681086"/>
    <w:pPr>
      <w:keepNext/>
      <w:spacing w:after="0" w:line="240" w:lineRule="auto"/>
      <w:jc w:val="center"/>
      <w:outlineLvl w:val="0"/>
    </w:pPr>
    <w:rPr>
      <w:rFonts w:ascii="Times New Roman" w:eastAsia="Times New Roman" w:hAnsi="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0E96"/>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670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E96"/>
    <w:rPr>
      <w:rFonts w:ascii="Calibri" w:eastAsia="Calibri" w:hAnsi="Calibri" w:cs="Times New Roman"/>
    </w:rPr>
  </w:style>
  <w:style w:type="paragraph" w:styleId="Footer">
    <w:name w:val="footer"/>
    <w:basedOn w:val="Normal"/>
    <w:link w:val="FooterChar"/>
    <w:uiPriority w:val="99"/>
    <w:unhideWhenUsed/>
    <w:rsid w:val="00670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E96"/>
    <w:rPr>
      <w:rFonts w:ascii="Calibri" w:eastAsia="Calibri" w:hAnsi="Calibri" w:cs="Times New Roman"/>
    </w:rPr>
  </w:style>
  <w:style w:type="character" w:styleId="Hyperlink">
    <w:name w:val="Hyperlink"/>
    <w:basedOn w:val="DefaultParagraphFont"/>
    <w:uiPriority w:val="99"/>
    <w:unhideWhenUsed/>
    <w:rsid w:val="00266D7F"/>
    <w:rPr>
      <w:color w:val="0000FF" w:themeColor="hyperlink"/>
      <w:u w:val="single"/>
    </w:rPr>
  </w:style>
  <w:style w:type="character" w:customStyle="1" w:styleId="Heading1Char">
    <w:name w:val="Heading 1 Char"/>
    <w:basedOn w:val="DefaultParagraphFont"/>
    <w:link w:val="Heading1"/>
    <w:rsid w:val="00681086"/>
    <w:rPr>
      <w:rFonts w:ascii="Times New Roman" w:eastAsia="Times New Roman" w:hAnsi="Times New Roman" w:cs="Times New Roman"/>
      <w:b/>
      <w:caps/>
      <w:sz w:val="24"/>
      <w:szCs w:val="20"/>
    </w:rPr>
  </w:style>
  <w:style w:type="paragraph" w:styleId="NormalWeb">
    <w:name w:val="Normal (Web)"/>
    <w:basedOn w:val="Normal"/>
    <w:rsid w:val="00681086"/>
    <w:pPr>
      <w:spacing w:before="100" w:beforeAutospacing="1" w:after="100" w:afterAutospacing="1"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9E2A95"/>
    <w:rPr>
      <w:sz w:val="16"/>
      <w:szCs w:val="16"/>
    </w:rPr>
  </w:style>
  <w:style w:type="paragraph" w:styleId="CommentText">
    <w:name w:val="annotation text"/>
    <w:basedOn w:val="Normal"/>
    <w:link w:val="CommentTextChar"/>
    <w:uiPriority w:val="99"/>
    <w:semiHidden/>
    <w:unhideWhenUsed/>
    <w:rsid w:val="009E2A95"/>
    <w:pPr>
      <w:spacing w:line="240" w:lineRule="auto"/>
    </w:pPr>
    <w:rPr>
      <w:sz w:val="20"/>
      <w:szCs w:val="20"/>
    </w:rPr>
  </w:style>
  <w:style w:type="character" w:customStyle="1" w:styleId="CommentTextChar">
    <w:name w:val="Comment Text Char"/>
    <w:basedOn w:val="DefaultParagraphFont"/>
    <w:link w:val="CommentText"/>
    <w:uiPriority w:val="99"/>
    <w:semiHidden/>
    <w:rsid w:val="009E2A9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E2A95"/>
    <w:rPr>
      <w:b/>
      <w:bCs/>
    </w:rPr>
  </w:style>
  <w:style w:type="character" w:customStyle="1" w:styleId="CommentSubjectChar">
    <w:name w:val="Comment Subject Char"/>
    <w:basedOn w:val="CommentTextChar"/>
    <w:link w:val="CommentSubject"/>
    <w:uiPriority w:val="99"/>
    <w:semiHidden/>
    <w:rsid w:val="009E2A9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E2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A95"/>
    <w:rPr>
      <w:rFonts w:ascii="Tahoma" w:eastAsia="Calibri" w:hAnsi="Tahoma" w:cs="Tahoma"/>
      <w:sz w:val="16"/>
      <w:szCs w:val="16"/>
    </w:rPr>
  </w:style>
  <w:style w:type="table" w:styleId="TableGrid">
    <w:name w:val="Table Grid"/>
    <w:basedOn w:val="TableNormal"/>
    <w:uiPriority w:val="59"/>
    <w:rsid w:val="007055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E96"/>
    <w:rPr>
      <w:rFonts w:ascii="Calibri" w:eastAsia="Calibri" w:hAnsi="Calibri" w:cs="Times New Roman"/>
    </w:rPr>
  </w:style>
  <w:style w:type="paragraph" w:styleId="Heading1">
    <w:name w:val="heading 1"/>
    <w:basedOn w:val="Normal"/>
    <w:next w:val="Normal"/>
    <w:link w:val="Heading1Char"/>
    <w:qFormat/>
    <w:rsid w:val="00681086"/>
    <w:pPr>
      <w:keepNext/>
      <w:spacing w:after="0" w:line="240" w:lineRule="auto"/>
      <w:jc w:val="center"/>
      <w:outlineLvl w:val="0"/>
    </w:pPr>
    <w:rPr>
      <w:rFonts w:ascii="Times New Roman" w:eastAsia="Times New Roman" w:hAnsi="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0E96"/>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670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E96"/>
    <w:rPr>
      <w:rFonts w:ascii="Calibri" w:eastAsia="Calibri" w:hAnsi="Calibri" w:cs="Times New Roman"/>
    </w:rPr>
  </w:style>
  <w:style w:type="paragraph" w:styleId="Footer">
    <w:name w:val="footer"/>
    <w:basedOn w:val="Normal"/>
    <w:link w:val="FooterChar"/>
    <w:uiPriority w:val="99"/>
    <w:unhideWhenUsed/>
    <w:rsid w:val="00670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E96"/>
    <w:rPr>
      <w:rFonts w:ascii="Calibri" w:eastAsia="Calibri" w:hAnsi="Calibri" w:cs="Times New Roman"/>
    </w:rPr>
  </w:style>
  <w:style w:type="character" w:styleId="Hyperlink">
    <w:name w:val="Hyperlink"/>
    <w:basedOn w:val="DefaultParagraphFont"/>
    <w:uiPriority w:val="99"/>
    <w:unhideWhenUsed/>
    <w:rsid w:val="00266D7F"/>
    <w:rPr>
      <w:color w:val="0000FF" w:themeColor="hyperlink"/>
      <w:u w:val="single"/>
    </w:rPr>
  </w:style>
  <w:style w:type="character" w:customStyle="1" w:styleId="Heading1Char">
    <w:name w:val="Heading 1 Char"/>
    <w:basedOn w:val="DefaultParagraphFont"/>
    <w:link w:val="Heading1"/>
    <w:rsid w:val="00681086"/>
    <w:rPr>
      <w:rFonts w:ascii="Times New Roman" w:eastAsia="Times New Roman" w:hAnsi="Times New Roman" w:cs="Times New Roman"/>
      <w:b/>
      <w:caps/>
      <w:sz w:val="24"/>
      <w:szCs w:val="20"/>
    </w:rPr>
  </w:style>
  <w:style w:type="paragraph" w:styleId="NormalWeb">
    <w:name w:val="Normal (Web)"/>
    <w:basedOn w:val="Normal"/>
    <w:rsid w:val="00681086"/>
    <w:pPr>
      <w:spacing w:before="100" w:beforeAutospacing="1" w:after="100" w:afterAutospacing="1"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9E2A95"/>
    <w:rPr>
      <w:sz w:val="16"/>
      <w:szCs w:val="16"/>
    </w:rPr>
  </w:style>
  <w:style w:type="paragraph" w:styleId="CommentText">
    <w:name w:val="annotation text"/>
    <w:basedOn w:val="Normal"/>
    <w:link w:val="CommentTextChar"/>
    <w:uiPriority w:val="99"/>
    <w:semiHidden/>
    <w:unhideWhenUsed/>
    <w:rsid w:val="009E2A95"/>
    <w:pPr>
      <w:spacing w:line="240" w:lineRule="auto"/>
    </w:pPr>
    <w:rPr>
      <w:sz w:val="20"/>
      <w:szCs w:val="20"/>
    </w:rPr>
  </w:style>
  <w:style w:type="character" w:customStyle="1" w:styleId="CommentTextChar">
    <w:name w:val="Comment Text Char"/>
    <w:basedOn w:val="DefaultParagraphFont"/>
    <w:link w:val="CommentText"/>
    <w:uiPriority w:val="99"/>
    <w:semiHidden/>
    <w:rsid w:val="009E2A9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E2A95"/>
    <w:rPr>
      <w:b/>
      <w:bCs/>
    </w:rPr>
  </w:style>
  <w:style w:type="character" w:customStyle="1" w:styleId="CommentSubjectChar">
    <w:name w:val="Comment Subject Char"/>
    <w:basedOn w:val="CommentTextChar"/>
    <w:link w:val="CommentSubject"/>
    <w:uiPriority w:val="99"/>
    <w:semiHidden/>
    <w:rsid w:val="009E2A9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E2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A95"/>
    <w:rPr>
      <w:rFonts w:ascii="Tahoma" w:eastAsia="Calibri" w:hAnsi="Tahoma" w:cs="Tahoma"/>
      <w:sz w:val="16"/>
      <w:szCs w:val="16"/>
    </w:rPr>
  </w:style>
  <w:style w:type="table" w:styleId="TableGrid">
    <w:name w:val="Table Grid"/>
    <w:basedOn w:val="TableNormal"/>
    <w:uiPriority w:val="59"/>
    <w:rsid w:val="007055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File:US-DeptOfVeteransAffairs-Seal.sv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grants.nih.gov/grants/olaw/sampledoc/ioreport.htm" TargetMode="External"/><Relationship Id="rId5" Type="http://schemas.openxmlformats.org/officeDocument/2006/relationships/footnotes" Target="footnotes.xml"/><Relationship Id="rId10" Type="http://schemas.openxmlformats.org/officeDocument/2006/relationships/hyperlink" Target="http://www.research.va.gov/programs/animal_research" TargetMode="External"/><Relationship Id="rId4" Type="http://schemas.openxmlformats.org/officeDocument/2006/relationships/webSettings" Target="webSettings.xml"/><Relationship Id="rId9" Type="http://schemas.openxmlformats.org/officeDocument/2006/relationships/hyperlink" Target="http://www.research.va.gov/programs/animal_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IACUC Training Exercise #1 2014</vt:lpstr>
    </vt:vector>
  </TitlesOfParts>
  <Company>Veteran Affairs</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IACUC Training Exercise #1 2014</dc:title>
  <dc:subject>  IACUC Training Exercise #1 2014</dc:subject>
  <dc:creator>Richerson, Joan T.</dc:creator>
  <cp:keywords>  IACUC Training Exercise #1 2014</cp:keywords>
  <cp:lastModifiedBy>Department of Veterans Affairs</cp:lastModifiedBy>
  <cp:revision>3</cp:revision>
  <dcterms:created xsi:type="dcterms:W3CDTF">2014-07-07T17:59:00Z</dcterms:created>
  <dcterms:modified xsi:type="dcterms:W3CDTF">2014-07-07T17:59:00Z</dcterms:modified>
</cp:coreProperties>
</file>