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96" w:rsidRDefault="008D24D8" w:rsidP="00333381">
      <w:pPr>
        <w:spacing w:line="240" w:lineRule="auto"/>
        <w:rPr>
          <w:rFonts w:asciiTheme="minorHAnsi" w:hAnsiTheme="minorHAnsi" w:cs="Arial"/>
          <w:color w:val="1F497D" w:themeColor="text2"/>
        </w:rPr>
      </w:pPr>
      <w:r>
        <w:rPr>
          <w:rFonts w:asciiTheme="minorHAnsi" w:hAnsiTheme="minorHAnsi" w:cs="Arial"/>
          <w:noProof/>
          <w:color w:val="1F497D" w:themeColor="text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11.3pt;margin-top:12pt;width:80.65pt;height:36.5pt;z-index:251660288" fillcolor="#0f6fc6" strokecolor="#0f6fc6">
            <v:shadow color="#868686"/>
            <v:textpath style="font-family:&quot;Arial Black&quot;;font-size:12pt" fitshape="t" trim="t" string="Hometown VAMC"/>
            <w10:wrap type="topAndBottom"/>
          </v:shape>
        </w:pict>
      </w:r>
      <w:r w:rsidR="00F604CD">
        <w:rPr>
          <w:rFonts w:asciiTheme="minorHAnsi" w:hAnsiTheme="minorHAnsi" w:cs="Arial"/>
          <w:noProof/>
          <w:color w:val="1F497D" w:themeColor="text2"/>
        </w:rPr>
        <w:drawing>
          <wp:anchor distT="0" distB="0" distL="114300" distR="114300" simplePos="0" relativeHeight="251661312" behindDoc="1" locked="0" layoutInCell="1" allowOverlap="1">
            <wp:simplePos x="0" y="0"/>
            <wp:positionH relativeFrom="column">
              <wp:posOffset>-323850</wp:posOffset>
            </wp:positionH>
            <wp:positionV relativeFrom="margin">
              <wp:posOffset>373380</wp:posOffset>
            </wp:positionV>
            <wp:extent cx="1388110" cy="1280160"/>
            <wp:effectExtent l="19050" t="0" r="2540" b="0"/>
            <wp:wrapSquare wrapText="bothSides"/>
            <wp:docPr id="3" name="Picture 1" descr="US-DeptOfVeteransAffairs-Seal.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6"/>
                    </pic:cNvPr>
                    <pic:cNvPicPr>
                      <a:picLocks noChangeAspect="1" noChangeArrowheads="1"/>
                    </pic:cNvPicPr>
                  </pic:nvPicPr>
                  <pic:blipFill>
                    <a:blip r:embed="rId7" cstate="print"/>
                    <a:srcRect/>
                    <a:stretch>
                      <a:fillRect/>
                    </a:stretch>
                  </pic:blipFill>
                  <pic:spPr bwMode="auto">
                    <a:xfrm>
                      <a:off x="0" y="0"/>
                      <a:ext cx="1388110" cy="1280160"/>
                    </a:xfrm>
                    <a:prstGeom prst="rect">
                      <a:avLst/>
                    </a:prstGeom>
                    <a:noFill/>
                    <a:ln w="9525">
                      <a:noFill/>
                      <a:miter lim="800000"/>
                      <a:headEnd/>
                      <a:tailEnd/>
                    </a:ln>
                  </pic:spPr>
                </pic:pic>
              </a:graphicData>
            </a:graphic>
          </wp:anchor>
        </w:drawing>
      </w:r>
      <w:r w:rsidR="00AA3169" w:rsidRPr="00333381">
        <w:rPr>
          <w:rFonts w:asciiTheme="minorHAnsi" w:hAnsiTheme="minorHAnsi" w:cs="Arial"/>
          <w:color w:val="1F497D" w:themeColor="text2"/>
        </w:rPr>
        <w:t xml:space="preserve">The following scenario may be useful in stimulating discussion </w:t>
      </w:r>
      <w:r w:rsidR="00BE6396">
        <w:rPr>
          <w:rFonts w:asciiTheme="minorHAnsi" w:hAnsiTheme="minorHAnsi" w:cs="Arial"/>
          <w:color w:val="1F497D" w:themeColor="text2"/>
        </w:rPr>
        <w:t xml:space="preserve">about implementing the new AVMA recommendations on carbon dioxide euthanasia of rodents. </w:t>
      </w:r>
      <w:r w:rsidR="00F830E9">
        <w:rPr>
          <w:rFonts w:asciiTheme="minorHAnsi" w:hAnsiTheme="minorHAnsi" w:cs="Arial"/>
          <w:color w:val="1F497D" w:themeColor="text2"/>
        </w:rPr>
        <w:t xml:space="preserve">To facilitate discussion, page 1 </w:t>
      </w:r>
      <w:r w:rsidR="00AA3169" w:rsidRPr="00333381">
        <w:rPr>
          <w:rFonts w:asciiTheme="minorHAnsi" w:hAnsiTheme="minorHAnsi" w:cs="Arial"/>
          <w:color w:val="1F497D" w:themeColor="text2"/>
        </w:rPr>
        <w:t>of the scenario may be distributed prior to the IACUC meeting.  After a few minute</w:t>
      </w:r>
      <w:r w:rsidR="00F604CD">
        <w:rPr>
          <w:rFonts w:asciiTheme="minorHAnsi" w:hAnsiTheme="minorHAnsi" w:cs="Arial"/>
          <w:color w:val="1F497D" w:themeColor="text2"/>
        </w:rPr>
        <w:t xml:space="preserve">s of discussion during the </w:t>
      </w:r>
      <w:r w:rsidR="00AA3169" w:rsidRPr="00333381">
        <w:rPr>
          <w:rFonts w:asciiTheme="minorHAnsi" w:hAnsiTheme="minorHAnsi" w:cs="Arial"/>
          <w:color w:val="1F497D" w:themeColor="text2"/>
        </w:rPr>
        <w:t xml:space="preserve">IACUC meeting, the remaining pages may be distributed to provide ideas for the committee’s consideration.  </w:t>
      </w:r>
    </w:p>
    <w:p w:rsidR="00F604CD" w:rsidRDefault="00F604CD" w:rsidP="00333381">
      <w:pPr>
        <w:spacing w:line="240" w:lineRule="auto"/>
        <w:rPr>
          <w:rFonts w:asciiTheme="minorHAnsi" w:hAnsiTheme="minorHAnsi" w:cs="Arial"/>
          <w:color w:val="1F497D" w:themeColor="text2"/>
        </w:rPr>
      </w:pPr>
    </w:p>
    <w:p w:rsidR="00320D0C" w:rsidRDefault="00341B7F" w:rsidP="00333381">
      <w:pPr>
        <w:spacing w:line="240" w:lineRule="auto"/>
        <w:rPr>
          <w:rFonts w:asciiTheme="minorHAnsi" w:hAnsiTheme="minorHAnsi" w:cs="Arial"/>
        </w:rPr>
      </w:pPr>
      <w:r>
        <w:rPr>
          <w:rFonts w:asciiTheme="minorHAnsi" w:hAnsiTheme="minorHAnsi" w:cs="Arial"/>
        </w:rPr>
        <w:t>Most people</w:t>
      </w:r>
      <w:r w:rsidR="00BE6396">
        <w:rPr>
          <w:rFonts w:asciiTheme="minorHAnsi" w:hAnsiTheme="minorHAnsi" w:cs="Arial"/>
        </w:rPr>
        <w:t xml:space="preserve"> at the Hometown VAMC</w:t>
      </w:r>
      <w:r>
        <w:rPr>
          <w:rFonts w:asciiTheme="minorHAnsi" w:hAnsiTheme="minorHAnsi" w:cs="Arial"/>
        </w:rPr>
        <w:t xml:space="preserve"> thought </w:t>
      </w:r>
      <w:r w:rsidR="005864B5" w:rsidRPr="00A32092">
        <w:rPr>
          <w:rFonts w:asciiTheme="minorHAnsi" w:hAnsiTheme="minorHAnsi" w:cs="Arial"/>
        </w:rPr>
        <w:t xml:space="preserve">Dr. </w:t>
      </w:r>
      <w:r w:rsidR="002609B7">
        <w:rPr>
          <w:rFonts w:asciiTheme="minorHAnsi" w:hAnsiTheme="minorHAnsi" w:cs="Arial"/>
        </w:rPr>
        <w:t>Matthew</w:t>
      </w:r>
      <w:r>
        <w:rPr>
          <w:rFonts w:asciiTheme="minorHAnsi" w:hAnsiTheme="minorHAnsi" w:cs="Arial"/>
        </w:rPr>
        <w:t xml:space="preserve"> Maverick</w:t>
      </w:r>
      <w:r w:rsidR="00471A50">
        <w:rPr>
          <w:rFonts w:asciiTheme="minorHAnsi" w:hAnsiTheme="minorHAnsi" w:cs="Arial"/>
        </w:rPr>
        <w:t xml:space="preserve">’s surname fit him perfectly.  </w:t>
      </w:r>
      <w:r>
        <w:rPr>
          <w:rFonts w:asciiTheme="minorHAnsi" w:hAnsiTheme="minorHAnsi" w:cs="Arial"/>
        </w:rPr>
        <w:t xml:space="preserve">His </w:t>
      </w:r>
      <w:r w:rsidR="00A90DDE">
        <w:rPr>
          <w:rFonts w:asciiTheme="minorHAnsi" w:hAnsiTheme="minorHAnsi" w:cs="Arial"/>
        </w:rPr>
        <w:t>zeal for being independent and often unconventional</w:t>
      </w:r>
      <w:r>
        <w:rPr>
          <w:rFonts w:asciiTheme="minorHAnsi" w:hAnsiTheme="minorHAnsi" w:cs="Arial"/>
        </w:rPr>
        <w:t xml:space="preserve"> had </w:t>
      </w:r>
      <w:r w:rsidR="002609B7">
        <w:rPr>
          <w:rFonts w:asciiTheme="minorHAnsi" w:hAnsiTheme="minorHAnsi" w:cs="Arial"/>
        </w:rPr>
        <w:t>helped him</w:t>
      </w:r>
      <w:r w:rsidR="00F830E9">
        <w:rPr>
          <w:rFonts w:asciiTheme="minorHAnsi" w:hAnsiTheme="minorHAnsi" w:cs="Arial"/>
        </w:rPr>
        <w:t xml:space="preserve"> to</w:t>
      </w:r>
      <w:r w:rsidR="002609B7">
        <w:rPr>
          <w:rFonts w:asciiTheme="minorHAnsi" w:hAnsiTheme="minorHAnsi" w:cs="Arial"/>
        </w:rPr>
        <w:t xml:space="preserve"> become</w:t>
      </w:r>
      <w:r>
        <w:rPr>
          <w:rFonts w:asciiTheme="minorHAnsi" w:hAnsiTheme="minorHAnsi" w:cs="Arial"/>
        </w:rPr>
        <w:t xml:space="preserve"> a well</w:t>
      </w:r>
      <w:r w:rsidR="00F22AC3">
        <w:rPr>
          <w:rFonts w:asciiTheme="minorHAnsi" w:hAnsiTheme="minorHAnsi" w:cs="Arial"/>
        </w:rPr>
        <w:t>-</w:t>
      </w:r>
      <w:r>
        <w:rPr>
          <w:rFonts w:asciiTheme="minorHAnsi" w:hAnsiTheme="minorHAnsi" w:cs="Arial"/>
        </w:rPr>
        <w:t xml:space="preserve">funded </w:t>
      </w:r>
      <w:r w:rsidR="00A90DDE">
        <w:rPr>
          <w:rFonts w:asciiTheme="minorHAnsi" w:hAnsiTheme="minorHAnsi" w:cs="Arial"/>
        </w:rPr>
        <w:t xml:space="preserve">diabetes </w:t>
      </w:r>
      <w:r w:rsidR="00F830E9">
        <w:rPr>
          <w:rFonts w:asciiTheme="minorHAnsi" w:hAnsiTheme="minorHAnsi" w:cs="Arial"/>
        </w:rPr>
        <w:t>investigator but it</w:t>
      </w:r>
      <w:r w:rsidR="002609B7">
        <w:rPr>
          <w:rFonts w:asciiTheme="minorHAnsi" w:hAnsiTheme="minorHAnsi" w:cs="Arial"/>
        </w:rPr>
        <w:t xml:space="preserve"> </w:t>
      </w:r>
      <w:r>
        <w:rPr>
          <w:rFonts w:asciiTheme="minorHAnsi" w:hAnsiTheme="minorHAnsi" w:cs="Arial"/>
        </w:rPr>
        <w:t>also</w:t>
      </w:r>
      <w:r w:rsidR="00F830E9">
        <w:rPr>
          <w:rFonts w:asciiTheme="minorHAnsi" w:hAnsiTheme="minorHAnsi" w:cs="Arial"/>
        </w:rPr>
        <w:t xml:space="preserve"> occasionally</w:t>
      </w:r>
      <w:r>
        <w:rPr>
          <w:rFonts w:asciiTheme="minorHAnsi" w:hAnsiTheme="minorHAnsi" w:cs="Arial"/>
        </w:rPr>
        <w:t xml:space="preserve"> got him in</w:t>
      </w:r>
      <w:r w:rsidR="00A90DDE">
        <w:rPr>
          <w:rFonts w:asciiTheme="minorHAnsi" w:hAnsiTheme="minorHAnsi" w:cs="Arial"/>
        </w:rPr>
        <w:t>to</w:t>
      </w:r>
      <w:r w:rsidR="00F830E9">
        <w:rPr>
          <w:rFonts w:asciiTheme="minorHAnsi" w:hAnsiTheme="minorHAnsi" w:cs="Arial"/>
        </w:rPr>
        <w:t xml:space="preserve"> trouble</w:t>
      </w:r>
      <w:r>
        <w:rPr>
          <w:rFonts w:asciiTheme="minorHAnsi" w:hAnsiTheme="minorHAnsi" w:cs="Arial"/>
        </w:rPr>
        <w:t xml:space="preserve">.  </w:t>
      </w:r>
      <w:r w:rsidR="00B94CA4">
        <w:rPr>
          <w:rFonts w:asciiTheme="minorHAnsi" w:hAnsiTheme="minorHAnsi" w:cs="Arial"/>
        </w:rPr>
        <w:t xml:space="preserve">At </w:t>
      </w:r>
      <w:r w:rsidR="00471A50">
        <w:rPr>
          <w:rFonts w:asciiTheme="minorHAnsi" w:hAnsiTheme="minorHAnsi" w:cs="Arial"/>
        </w:rPr>
        <w:t xml:space="preserve">the </w:t>
      </w:r>
      <w:r w:rsidR="00F830E9">
        <w:rPr>
          <w:rFonts w:asciiTheme="minorHAnsi" w:hAnsiTheme="minorHAnsi" w:cs="Arial"/>
        </w:rPr>
        <w:t>moment, he was</w:t>
      </w:r>
      <w:r w:rsidR="002609B7">
        <w:rPr>
          <w:rFonts w:asciiTheme="minorHAnsi" w:hAnsiTheme="minorHAnsi" w:cs="Arial"/>
        </w:rPr>
        <w:t xml:space="preserve"> in a bind</w:t>
      </w:r>
      <w:r w:rsidR="00B94CA4">
        <w:rPr>
          <w:rFonts w:asciiTheme="minorHAnsi" w:hAnsiTheme="minorHAnsi" w:cs="Arial"/>
        </w:rPr>
        <w:t xml:space="preserve"> because there was no one in the</w:t>
      </w:r>
      <w:r w:rsidR="00A90DDE">
        <w:rPr>
          <w:rFonts w:asciiTheme="minorHAnsi" w:hAnsiTheme="minorHAnsi" w:cs="Arial"/>
        </w:rPr>
        <w:t xml:space="preserve"> lab</w:t>
      </w:r>
      <w:r w:rsidR="00B94CA4">
        <w:rPr>
          <w:rFonts w:asciiTheme="minorHAnsi" w:hAnsiTheme="minorHAnsi" w:cs="Arial"/>
        </w:rPr>
        <w:t xml:space="preserve"> </w:t>
      </w:r>
      <w:r w:rsidR="002609B7">
        <w:rPr>
          <w:rFonts w:asciiTheme="minorHAnsi" w:hAnsiTheme="minorHAnsi" w:cs="Arial"/>
        </w:rPr>
        <w:t xml:space="preserve">to </w:t>
      </w:r>
      <w:r w:rsidR="00B94CA4">
        <w:rPr>
          <w:rFonts w:asciiTheme="minorHAnsi" w:hAnsiTheme="minorHAnsi" w:cs="Arial"/>
        </w:rPr>
        <w:t>carry out his research.</w:t>
      </w:r>
      <w:r w:rsidR="00BE6396">
        <w:rPr>
          <w:rFonts w:asciiTheme="minorHAnsi" w:hAnsiTheme="minorHAnsi" w:cs="Arial"/>
        </w:rPr>
        <w:t xml:space="preserve"> </w:t>
      </w:r>
      <w:r w:rsidR="00A90DDE">
        <w:rPr>
          <w:rFonts w:asciiTheme="minorHAnsi" w:hAnsiTheme="minorHAnsi" w:cs="Arial"/>
        </w:rPr>
        <w:t>His lab manager</w:t>
      </w:r>
      <w:r w:rsidR="00B94CA4">
        <w:rPr>
          <w:rFonts w:asciiTheme="minorHAnsi" w:hAnsiTheme="minorHAnsi" w:cs="Arial"/>
        </w:rPr>
        <w:t>, Bonnie,</w:t>
      </w:r>
      <w:r w:rsidR="00A90DDE">
        <w:rPr>
          <w:rFonts w:asciiTheme="minorHAnsi" w:hAnsiTheme="minorHAnsi" w:cs="Arial"/>
        </w:rPr>
        <w:t xml:space="preserve"> was away </w:t>
      </w:r>
      <w:r w:rsidR="00471A50">
        <w:rPr>
          <w:rFonts w:asciiTheme="minorHAnsi" w:hAnsiTheme="minorHAnsi" w:cs="Arial"/>
        </w:rPr>
        <w:t>for three weeks on a vacation in</w:t>
      </w:r>
      <w:r w:rsidR="00A90DDE">
        <w:rPr>
          <w:rFonts w:asciiTheme="minorHAnsi" w:hAnsiTheme="minorHAnsi" w:cs="Arial"/>
        </w:rPr>
        <w:t xml:space="preserve"> Hawaii, his post-doc</w:t>
      </w:r>
      <w:r w:rsidR="00F830E9">
        <w:rPr>
          <w:rFonts w:asciiTheme="minorHAnsi" w:hAnsiTheme="minorHAnsi" w:cs="Arial"/>
        </w:rPr>
        <w:t xml:space="preserve"> had</w:t>
      </w:r>
      <w:r w:rsidR="00A90DDE">
        <w:rPr>
          <w:rFonts w:asciiTheme="minorHAnsi" w:hAnsiTheme="minorHAnsi" w:cs="Arial"/>
        </w:rPr>
        <w:t xml:space="preserve"> left to start his</w:t>
      </w:r>
      <w:r w:rsidR="002609B7">
        <w:rPr>
          <w:rFonts w:asciiTheme="minorHAnsi" w:hAnsiTheme="minorHAnsi" w:cs="Arial"/>
        </w:rPr>
        <w:t xml:space="preserve"> first</w:t>
      </w:r>
      <w:r w:rsidR="00A90DDE">
        <w:rPr>
          <w:rFonts w:asciiTheme="minorHAnsi" w:hAnsiTheme="minorHAnsi" w:cs="Arial"/>
        </w:rPr>
        <w:t xml:space="preserve"> faculty appointm</w:t>
      </w:r>
      <w:r w:rsidR="00B94CA4">
        <w:rPr>
          <w:rFonts w:asciiTheme="minorHAnsi" w:hAnsiTheme="minorHAnsi" w:cs="Arial"/>
        </w:rPr>
        <w:t xml:space="preserve">ent, </w:t>
      </w:r>
      <w:r w:rsidR="00A90DDE">
        <w:rPr>
          <w:rFonts w:asciiTheme="minorHAnsi" w:hAnsiTheme="minorHAnsi" w:cs="Arial"/>
        </w:rPr>
        <w:t>and his new graduate student was</w:t>
      </w:r>
      <w:r w:rsidR="00B94CA4">
        <w:rPr>
          <w:rFonts w:asciiTheme="minorHAnsi" w:hAnsiTheme="minorHAnsi" w:cs="Arial"/>
        </w:rPr>
        <w:t>n’t</w:t>
      </w:r>
      <w:r w:rsidR="00A90DDE">
        <w:rPr>
          <w:rFonts w:asciiTheme="minorHAnsi" w:hAnsiTheme="minorHAnsi" w:cs="Arial"/>
        </w:rPr>
        <w:t xml:space="preserve"> starting for another month. </w:t>
      </w:r>
      <w:r w:rsidR="00B94CA4">
        <w:rPr>
          <w:rFonts w:asciiTheme="minorHAnsi" w:hAnsiTheme="minorHAnsi" w:cs="Arial"/>
        </w:rPr>
        <w:t xml:space="preserve"> He had little choice but</w:t>
      </w:r>
      <w:r w:rsidR="002609B7">
        <w:rPr>
          <w:rFonts w:asciiTheme="minorHAnsi" w:hAnsiTheme="minorHAnsi" w:cs="Arial"/>
        </w:rPr>
        <w:t xml:space="preserve"> to do the experiments himself;</w:t>
      </w:r>
      <w:r w:rsidR="00471A50">
        <w:rPr>
          <w:rFonts w:asciiTheme="minorHAnsi" w:hAnsiTheme="minorHAnsi" w:cs="Arial"/>
        </w:rPr>
        <w:t xml:space="preserve"> thankfully, Bonnie had left</w:t>
      </w:r>
      <w:r w:rsidR="00B94CA4">
        <w:rPr>
          <w:rFonts w:asciiTheme="minorHAnsi" w:hAnsiTheme="minorHAnsi" w:cs="Arial"/>
        </w:rPr>
        <w:t xml:space="preserve"> a complete list of everything that needed to be done while she was away.  Today, he was </w:t>
      </w:r>
      <w:r w:rsidR="002609B7">
        <w:rPr>
          <w:rFonts w:asciiTheme="minorHAnsi" w:hAnsiTheme="minorHAnsi" w:cs="Arial"/>
        </w:rPr>
        <w:t>supposed</w:t>
      </w:r>
      <w:r w:rsidR="00B94CA4">
        <w:rPr>
          <w:rFonts w:asciiTheme="minorHAnsi" w:hAnsiTheme="minorHAnsi" w:cs="Arial"/>
        </w:rPr>
        <w:t xml:space="preserve"> to euthanize a group of rats and colle</w:t>
      </w:r>
      <w:r w:rsidR="00F830E9">
        <w:rPr>
          <w:rFonts w:asciiTheme="minorHAnsi" w:hAnsiTheme="minorHAnsi" w:cs="Arial"/>
        </w:rPr>
        <w:t>ct tissues.  Bonnie always used</w:t>
      </w:r>
      <w:r w:rsidR="00B94CA4">
        <w:rPr>
          <w:rFonts w:asciiTheme="minorHAnsi" w:hAnsiTheme="minorHAnsi" w:cs="Arial"/>
        </w:rPr>
        <w:t xml:space="preserve"> the carbon dioxide</w:t>
      </w:r>
      <w:r w:rsidR="002640FE">
        <w:rPr>
          <w:rFonts w:asciiTheme="minorHAnsi" w:hAnsiTheme="minorHAnsi" w:cs="Arial"/>
        </w:rPr>
        <w:t xml:space="preserve"> (CO</w:t>
      </w:r>
      <w:r w:rsidR="002640FE">
        <w:rPr>
          <w:rFonts w:asciiTheme="minorHAnsi" w:hAnsiTheme="minorHAnsi" w:cs="Arial"/>
          <w:vertAlign w:val="subscript"/>
        </w:rPr>
        <w:t>2</w:t>
      </w:r>
      <w:r w:rsidR="002640FE">
        <w:rPr>
          <w:rFonts w:asciiTheme="minorHAnsi" w:hAnsiTheme="minorHAnsi" w:cs="Arial"/>
        </w:rPr>
        <w:t>)</w:t>
      </w:r>
      <w:r w:rsidR="00B94CA4">
        <w:rPr>
          <w:rFonts w:asciiTheme="minorHAnsi" w:hAnsiTheme="minorHAnsi" w:cs="Arial"/>
        </w:rPr>
        <w:t xml:space="preserve"> euthanasia set-up in the animal </w:t>
      </w:r>
      <w:r w:rsidR="002640FE">
        <w:rPr>
          <w:rFonts w:asciiTheme="minorHAnsi" w:hAnsiTheme="minorHAnsi" w:cs="Arial"/>
        </w:rPr>
        <w:t>facility to</w:t>
      </w:r>
      <w:r w:rsidR="00EB0DB6">
        <w:rPr>
          <w:rFonts w:asciiTheme="minorHAnsi" w:hAnsiTheme="minorHAnsi" w:cs="Arial"/>
        </w:rPr>
        <w:t xml:space="preserve"> euthanize the rats </w:t>
      </w:r>
      <w:r w:rsidR="00B94CA4">
        <w:rPr>
          <w:rFonts w:asciiTheme="minorHAnsi" w:hAnsiTheme="minorHAnsi" w:cs="Arial"/>
        </w:rPr>
        <w:t xml:space="preserve">but Dr. Maverick discovered there were </w:t>
      </w:r>
      <w:r w:rsidR="002640FE">
        <w:rPr>
          <w:rFonts w:asciiTheme="minorHAnsi" w:hAnsiTheme="minorHAnsi" w:cs="Arial"/>
        </w:rPr>
        <w:t>many other people waiting to do the same thing when he walked in.  His time was entirely too valuable</w:t>
      </w:r>
      <w:r w:rsidR="00F22AC3">
        <w:rPr>
          <w:rFonts w:asciiTheme="minorHAnsi" w:hAnsiTheme="minorHAnsi" w:cs="Arial"/>
        </w:rPr>
        <w:t xml:space="preserve"> for him</w:t>
      </w:r>
      <w:r w:rsidR="002640FE">
        <w:rPr>
          <w:rFonts w:asciiTheme="minorHAnsi" w:hAnsiTheme="minorHAnsi" w:cs="Arial"/>
        </w:rPr>
        <w:t xml:space="preserve"> to stand in line, so he immediately decided he would rig up his own CO</w:t>
      </w:r>
      <w:r w:rsidR="002640FE">
        <w:rPr>
          <w:rFonts w:asciiTheme="minorHAnsi" w:hAnsiTheme="minorHAnsi" w:cs="Arial"/>
          <w:vertAlign w:val="subscript"/>
        </w:rPr>
        <w:t xml:space="preserve">2 </w:t>
      </w:r>
      <w:r w:rsidR="002640FE">
        <w:rPr>
          <w:rFonts w:asciiTheme="minorHAnsi" w:hAnsiTheme="minorHAnsi" w:cs="Arial"/>
        </w:rPr>
        <w:t>chamber in his lab.  He checked the CO</w:t>
      </w:r>
      <w:r w:rsidR="002640FE">
        <w:rPr>
          <w:rFonts w:asciiTheme="minorHAnsi" w:hAnsiTheme="minorHAnsi" w:cs="Arial"/>
          <w:vertAlign w:val="subscript"/>
        </w:rPr>
        <w:t>2</w:t>
      </w:r>
      <w:r w:rsidR="002640FE">
        <w:rPr>
          <w:rFonts w:asciiTheme="minorHAnsi" w:hAnsiTheme="minorHAnsi" w:cs="Arial"/>
        </w:rPr>
        <w:t xml:space="preserve"> incubator to make sure no one had started any cell cultures. The incubator was empty, so he disconnected the</w:t>
      </w:r>
      <w:r w:rsidR="00F22AC3">
        <w:rPr>
          <w:rFonts w:asciiTheme="minorHAnsi" w:hAnsiTheme="minorHAnsi" w:cs="Arial"/>
        </w:rPr>
        <w:t xml:space="preserve"> CO</w:t>
      </w:r>
      <w:r w:rsidR="00F22AC3">
        <w:rPr>
          <w:rFonts w:asciiTheme="minorHAnsi" w:hAnsiTheme="minorHAnsi" w:cs="Arial"/>
          <w:vertAlign w:val="subscript"/>
        </w:rPr>
        <w:t>2</w:t>
      </w:r>
      <w:r w:rsidR="00F22AC3">
        <w:rPr>
          <w:rFonts w:asciiTheme="minorHAnsi" w:hAnsiTheme="minorHAnsi" w:cs="Arial"/>
        </w:rPr>
        <w:t xml:space="preserve"> supply</w:t>
      </w:r>
      <w:r w:rsidR="002640FE">
        <w:rPr>
          <w:rFonts w:asciiTheme="minorHAnsi" w:hAnsiTheme="minorHAnsi" w:cs="Arial"/>
        </w:rPr>
        <w:t xml:space="preserve"> tubing from</w:t>
      </w:r>
      <w:r w:rsidR="00471A50">
        <w:rPr>
          <w:rFonts w:asciiTheme="minorHAnsi" w:hAnsiTheme="minorHAnsi" w:cs="Arial"/>
        </w:rPr>
        <w:t xml:space="preserve"> the</w:t>
      </w:r>
      <w:r w:rsidR="002640FE">
        <w:rPr>
          <w:rFonts w:asciiTheme="minorHAnsi" w:hAnsiTheme="minorHAnsi" w:cs="Arial"/>
        </w:rPr>
        <w:t xml:space="preserve"> incubator and discovered </w:t>
      </w:r>
      <w:r w:rsidR="00822497">
        <w:rPr>
          <w:rFonts w:asciiTheme="minorHAnsi" w:hAnsiTheme="minorHAnsi" w:cs="Arial"/>
        </w:rPr>
        <w:t xml:space="preserve">that </w:t>
      </w:r>
      <w:r w:rsidR="002640FE">
        <w:rPr>
          <w:rFonts w:asciiTheme="minorHAnsi" w:hAnsiTheme="minorHAnsi" w:cs="Arial"/>
        </w:rPr>
        <w:t xml:space="preserve">it fit nicely </w:t>
      </w:r>
      <w:r w:rsidR="00F22AC3">
        <w:rPr>
          <w:rFonts w:asciiTheme="minorHAnsi" w:hAnsiTheme="minorHAnsi" w:cs="Arial"/>
        </w:rPr>
        <w:t xml:space="preserve">through </w:t>
      </w:r>
      <w:r w:rsidR="002640FE">
        <w:rPr>
          <w:rFonts w:asciiTheme="minorHAnsi" w:hAnsiTheme="minorHAnsi" w:cs="Arial"/>
        </w:rPr>
        <w:t xml:space="preserve">the grommet </w:t>
      </w:r>
      <w:r w:rsidR="00632C47">
        <w:rPr>
          <w:rFonts w:asciiTheme="minorHAnsi" w:hAnsiTheme="minorHAnsi" w:cs="Arial"/>
        </w:rPr>
        <w:t>for the automated watering lixit</w:t>
      </w:r>
      <w:r w:rsidR="00F830E9">
        <w:rPr>
          <w:rFonts w:asciiTheme="minorHAnsi" w:hAnsiTheme="minorHAnsi" w:cs="Arial"/>
        </w:rPr>
        <w:t xml:space="preserve"> </w:t>
      </w:r>
      <w:r w:rsidR="006C6B1E">
        <w:rPr>
          <w:rFonts w:asciiTheme="minorHAnsi" w:hAnsiTheme="minorHAnsi" w:cs="Arial"/>
        </w:rPr>
        <w:t>located near</w:t>
      </w:r>
      <w:r w:rsidR="00AF53C6">
        <w:rPr>
          <w:rFonts w:asciiTheme="minorHAnsi" w:hAnsiTheme="minorHAnsi" w:cs="Arial"/>
        </w:rPr>
        <w:t xml:space="preserve"> the bottom</w:t>
      </w:r>
      <w:r w:rsidR="00F22AC3">
        <w:rPr>
          <w:rFonts w:asciiTheme="minorHAnsi" w:hAnsiTheme="minorHAnsi" w:cs="Arial"/>
        </w:rPr>
        <w:t xml:space="preserve"> of</w:t>
      </w:r>
      <w:r w:rsidR="00F830E9">
        <w:rPr>
          <w:rFonts w:asciiTheme="minorHAnsi" w:hAnsiTheme="minorHAnsi" w:cs="Arial"/>
        </w:rPr>
        <w:t xml:space="preserve"> </w:t>
      </w:r>
      <w:r w:rsidR="00F22AC3">
        <w:rPr>
          <w:rFonts w:asciiTheme="minorHAnsi" w:hAnsiTheme="minorHAnsi" w:cs="Arial"/>
        </w:rPr>
        <w:t xml:space="preserve">an empty </w:t>
      </w:r>
      <w:r w:rsidR="002640FE">
        <w:rPr>
          <w:rFonts w:asciiTheme="minorHAnsi" w:hAnsiTheme="minorHAnsi" w:cs="Arial"/>
        </w:rPr>
        <w:t xml:space="preserve">rat cage. </w:t>
      </w:r>
      <w:r w:rsidR="00B94CA4">
        <w:rPr>
          <w:rFonts w:asciiTheme="minorHAnsi" w:hAnsiTheme="minorHAnsi" w:cs="Arial"/>
        </w:rPr>
        <w:t xml:space="preserve"> </w:t>
      </w:r>
      <w:r w:rsidR="002640FE">
        <w:rPr>
          <w:rFonts w:asciiTheme="minorHAnsi" w:hAnsiTheme="minorHAnsi" w:cs="Arial"/>
        </w:rPr>
        <w:t xml:space="preserve"> </w:t>
      </w:r>
      <w:r w:rsidR="00822497">
        <w:rPr>
          <w:rFonts w:asciiTheme="minorHAnsi" w:hAnsiTheme="minorHAnsi" w:cs="Arial"/>
        </w:rPr>
        <w:t xml:space="preserve">Dr. Maverick pushed </w:t>
      </w:r>
      <w:r w:rsidR="00AF53C6">
        <w:rPr>
          <w:rFonts w:asciiTheme="minorHAnsi" w:hAnsiTheme="minorHAnsi" w:cs="Arial"/>
        </w:rPr>
        <w:t>the tubing through the grommet opening so</w:t>
      </w:r>
      <w:r w:rsidR="006C6B1E">
        <w:rPr>
          <w:rFonts w:asciiTheme="minorHAnsi" w:hAnsiTheme="minorHAnsi" w:cs="Arial"/>
        </w:rPr>
        <w:t xml:space="preserve"> it</w:t>
      </w:r>
      <w:r w:rsidR="00AF53C6">
        <w:rPr>
          <w:rFonts w:asciiTheme="minorHAnsi" w:hAnsiTheme="minorHAnsi" w:cs="Arial"/>
        </w:rPr>
        <w:t xml:space="preserve"> would not </w:t>
      </w:r>
      <w:r w:rsidR="006C6B1E">
        <w:rPr>
          <w:rFonts w:asciiTheme="minorHAnsi" w:hAnsiTheme="minorHAnsi" w:cs="Arial"/>
        </w:rPr>
        <w:t xml:space="preserve">become </w:t>
      </w:r>
      <w:r w:rsidR="0054310F">
        <w:rPr>
          <w:rFonts w:asciiTheme="minorHAnsi" w:hAnsiTheme="minorHAnsi" w:cs="Arial"/>
        </w:rPr>
        <w:t xml:space="preserve">dislodged once </w:t>
      </w:r>
      <w:r w:rsidR="00AD69E3">
        <w:rPr>
          <w:rFonts w:asciiTheme="minorHAnsi" w:hAnsiTheme="minorHAnsi" w:cs="Arial"/>
        </w:rPr>
        <w:t>CO</w:t>
      </w:r>
      <w:r w:rsidR="00AD69E3" w:rsidRPr="0054310F">
        <w:rPr>
          <w:rFonts w:asciiTheme="minorHAnsi" w:hAnsiTheme="minorHAnsi" w:cs="Arial"/>
          <w:vertAlign w:val="subscript"/>
        </w:rPr>
        <w:t>2</w:t>
      </w:r>
      <w:r w:rsidR="00AD69E3">
        <w:rPr>
          <w:rFonts w:asciiTheme="minorHAnsi" w:hAnsiTheme="minorHAnsi" w:cs="Arial"/>
        </w:rPr>
        <w:t xml:space="preserve"> began</w:t>
      </w:r>
      <w:r w:rsidR="0054310F">
        <w:rPr>
          <w:rFonts w:asciiTheme="minorHAnsi" w:hAnsiTheme="minorHAnsi" w:cs="Arial"/>
        </w:rPr>
        <w:t xml:space="preserve"> to flow into the cage.  </w:t>
      </w:r>
      <w:r w:rsidR="002640FE">
        <w:rPr>
          <w:rFonts w:asciiTheme="minorHAnsi" w:hAnsiTheme="minorHAnsi" w:cs="Arial"/>
        </w:rPr>
        <w:t>Ma</w:t>
      </w:r>
      <w:r w:rsidR="00FF5B28">
        <w:rPr>
          <w:rFonts w:asciiTheme="minorHAnsi" w:hAnsiTheme="minorHAnsi" w:cs="Arial"/>
        </w:rPr>
        <w:t>verick had brought three</w:t>
      </w:r>
      <w:r w:rsidR="002640FE">
        <w:rPr>
          <w:rFonts w:asciiTheme="minorHAnsi" w:hAnsiTheme="minorHAnsi" w:cs="Arial"/>
        </w:rPr>
        <w:t xml:space="preserve"> cages of rats u</w:t>
      </w:r>
      <w:r w:rsidR="002609B7">
        <w:rPr>
          <w:rFonts w:asciiTheme="minorHAnsi" w:hAnsiTheme="minorHAnsi" w:cs="Arial"/>
        </w:rPr>
        <w:t>p from the animal facility.   Each</w:t>
      </w:r>
      <w:r w:rsidR="002640FE">
        <w:rPr>
          <w:rFonts w:asciiTheme="minorHAnsi" w:hAnsiTheme="minorHAnsi" w:cs="Arial"/>
        </w:rPr>
        <w:t xml:space="preserve"> cage contained three rats; he decided it would be quicke</w:t>
      </w:r>
      <w:r w:rsidR="00822497">
        <w:rPr>
          <w:rFonts w:asciiTheme="minorHAnsi" w:hAnsiTheme="minorHAnsi" w:cs="Arial"/>
        </w:rPr>
        <w:t>st</w:t>
      </w:r>
      <w:r w:rsidR="002640FE">
        <w:rPr>
          <w:rFonts w:asciiTheme="minorHAnsi" w:hAnsiTheme="minorHAnsi" w:cs="Arial"/>
        </w:rPr>
        <w:t xml:space="preserve"> and easie</w:t>
      </w:r>
      <w:r w:rsidR="00822497">
        <w:rPr>
          <w:rFonts w:asciiTheme="minorHAnsi" w:hAnsiTheme="minorHAnsi" w:cs="Arial"/>
        </w:rPr>
        <w:t>st</w:t>
      </w:r>
      <w:r w:rsidR="00D1122A">
        <w:rPr>
          <w:rFonts w:asciiTheme="minorHAnsi" w:hAnsiTheme="minorHAnsi" w:cs="Arial"/>
        </w:rPr>
        <w:t xml:space="preserve"> to euthanize all</w:t>
      </w:r>
      <w:r w:rsidR="00AF53C6">
        <w:rPr>
          <w:rFonts w:asciiTheme="minorHAnsi" w:hAnsiTheme="minorHAnsi" w:cs="Arial"/>
        </w:rPr>
        <w:t xml:space="preserve"> the</w:t>
      </w:r>
      <w:r w:rsidR="00F830E9">
        <w:rPr>
          <w:rFonts w:asciiTheme="minorHAnsi" w:hAnsiTheme="minorHAnsi" w:cs="Arial"/>
        </w:rPr>
        <w:t xml:space="preserve"> rats at once</w:t>
      </w:r>
      <w:r w:rsidR="00822497">
        <w:rPr>
          <w:rFonts w:asciiTheme="minorHAnsi" w:hAnsiTheme="minorHAnsi" w:cs="Arial"/>
        </w:rPr>
        <w:t xml:space="preserve">, so he put all nine into the cage that he had rigged to receive the </w:t>
      </w:r>
      <w:r w:rsidR="0054310F">
        <w:rPr>
          <w:rFonts w:asciiTheme="minorHAnsi" w:hAnsiTheme="minorHAnsi" w:cs="Arial"/>
        </w:rPr>
        <w:t>CO</w:t>
      </w:r>
      <w:r w:rsidR="0054310F">
        <w:rPr>
          <w:rFonts w:asciiTheme="minorHAnsi" w:hAnsiTheme="minorHAnsi" w:cs="Arial"/>
          <w:vertAlign w:val="subscript"/>
        </w:rPr>
        <w:t>2</w:t>
      </w:r>
      <w:r w:rsidR="0054310F">
        <w:rPr>
          <w:rFonts w:asciiTheme="minorHAnsi" w:hAnsiTheme="minorHAnsi" w:cs="Arial"/>
        </w:rPr>
        <w:t>.</w:t>
      </w:r>
      <w:r w:rsidR="00F830E9">
        <w:rPr>
          <w:rFonts w:asciiTheme="minorHAnsi" w:hAnsiTheme="minorHAnsi" w:cs="Arial"/>
        </w:rPr>
        <w:t xml:space="preserve">  </w:t>
      </w:r>
      <w:r w:rsidR="00822497">
        <w:rPr>
          <w:rFonts w:asciiTheme="minorHAnsi" w:hAnsiTheme="minorHAnsi" w:cs="Arial"/>
        </w:rPr>
        <w:t xml:space="preserve">Then, </w:t>
      </w:r>
      <w:r w:rsidR="002640FE">
        <w:rPr>
          <w:rFonts w:asciiTheme="minorHAnsi" w:hAnsiTheme="minorHAnsi" w:cs="Arial"/>
        </w:rPr>
        <w:t>D</w:t>
      </w:r>
      <w:r w:rsidR="00026576">
        <w:rPr>
          <w:rFonts w:asciiTheme="minorHAnsi" w:hAnsiTheme="minorHAnsi" w:cs="Arial"/>
        </w:rPr>
        <w:t>r. Maverick turned</w:t>
      </w:r>
      <w:r w:rsidR="002640FE">
        <w:rPr>
          <w:rFonts w:asciiTheme="minorHAnsi" w:hAnsiTheme="minorHAnsi" w:cs="Arial"/>
        </w:rPr>
        <w:t xml:space="preserve"> the </w:t>
      </w:r>
      <w:r w:rsidR="00320D0C" w:rsidRPr="002640FE">
        <w:rPr>
          <w:rFonts w:asciiTheme="minorHAnsi" w:hAnsiTheme="minorHAnsi" w:cs="Arial"/>
        </w:rPr>
        <w:t>CO</w:t>
      </w:r>
      <w:r w:rsidR="00320D0C">
        <w:rPr>
          <w:rFonts w:asciiTheme="minorHAnsi" w:hAnsiTheme="minorHAnsi" w:cs="Arial"/>
          <w:vertAlign w:val="subscript"/>
        </w:rPr>
        <w:t>2</w:t>
      </w:r>
      <w:r w:rsidR="00026576">
        <w:rPr>
          <w:rFonts w:asciiTheme="minorHAnsi" w:hAnsiTheme="minorHAnsi" w:cs="Arial"/>
          <w:vertAlign w:val="subscript"/>
        </w:rPr>
        <w:t xml:space="preserve"> </w:t>
      </w:r>
      <w:r w:rsidR="00D1122A">
        <w:rPr>
          <w:rFonts w:asciiTheme="minorHAnsi" w:hAnsiTheme="minorHAnsi" w:cs="Arial"/>
        </w:rPr>
        <w:t>valve wide open</w:t>
      </w:r>
      <w:r w:rsidR="00026576">
        <w:rPr>
          <w:rFonts w:asciiTheme="minorHAnsi" w:hAnsiTheme="minorHAnsi" w:cs="Arial"/>
        </w:rPr>
        <w:t xml:space="preserve">. </w:t>
      </w:r>
      <w:r w:rsidR="002640FE">
        <w:rPr>
          <w:rFonts w:asciiTheme="minorHAnsi" w:hAnsiTheme="minorHAnsi" w:cs="Arial"/>
        </w:rPr>
        <w:t xml:space="preserve"> </w:t>
      </w:r>
      <w:r w:rsidR="00320D0C">
        <w:rPr>
          <w:rFonts w:asciiTheme="minorHAnsi" w:hAnsiTheme="minorHAnsi" w:cs="Arial"/>
        </w:rPr>
        <w:t>To his</w:t>
      </w:r>
      <w:r w:rsidR="009B6F17" w:rsidRPr="00A32092">
        <w:rPr>
          <w:rFonts w:asciiTheme="minorHAnsi" w:hAnsiTheme="minorHAnsi" w:cs="Arial"/>
        </w:rPr>
        <w:t xml:space="preserve"> surprise, the rat</w:t>
      </w:r>
      <w:r w:rsidR="00320D0C">
        <w:rPr>
          <w:rFonts w:asciiTheme="minorHAnsi" w:hAnsiTheme="minorHAnsi" w:cs="Arial"/>
        </w:rPr>
        <w:t>s</w:t>
      </w:r>
      <w:r w:rsidR="002910E8">
        <w:rPr>
          <w:rFonts w:asciiTheme="minorHAnsi" w:hAnsiTheme="minorHAnsi" w:cs="Arial"/>
        </w:rPr>
        <w:t xml:space="preserve"> immediately</w:t>
      </w:r>
      <w:r w:rsidR="009B6F17" w:rsidRPr="00A32092">
        <w:rPr>
          <w:rFonts w:asciiTheme="minorHAnsi" w:hAnsiTheme="minorHAnsi" w:cs="Arial"/>
        </w:rPr>
        <w:t xml:space="preserve"> started</w:t>
      </w:r>
      <w:r w:rsidR="00A373F6" w:rsidRPr="00A32092">
        <w:rPr>
          <w:rFonts w:asciiTheme="minorHAnsi" w:hAnsiTheme="minorHAnsi" w:cs="Arial"/>
        </w:rPr>
        <w:t xml:space="preserve"> jumping</w:t>
      </w:r>
      <w:r w:rsidR="009B6F17" w:rsidRPr="00A32092">
        <w:rPr>
          <w:rFonts w:asciiTheme="minorHAnsi" w:hAnsiTheme="minorHAnsi" w:cs="Arial"/>
        </w:rPr>
        <w:t xml:space="preserve"> about the cage</w:t>
      </w:r>
      <w:r w:rsidR="00A373F6" w:rsidRPr="00A32092">
        <w:rPr>
          <w:rFonts w:asciiTheme="minorHAnsi" w:hAnsiTheme="minorHAnsi" w:cs="Arial"/>
        </w:rPr>
        <w:t>, salivating, and</w:t>
      </w:r>
      <w:r w:rsidR="00320D0C">
        <w:rPr>
          <w:rFonts w:asciiTheme="minorHAnsi" w:hAnsiTheme="minorHAnsi" w:cs="Arial"/>
        </w:rPr>
        <w:t xml:space="preserve"> frantically pawing their</w:t>
      </w:r>
      <w:r w:rsidR="00422089" w:rsidRPr="00A32092">
        <w:rPr>
          <w:rFonts w:asciiTheme="minorHAnsi" w:hAnsiTheme="minorHAnsi" w:cs="Arial"/>
        </w:rPr>
        <w:t xml:space="preserve"> face</w:t>
      </w:r>
      <w:r w:rsidR="00320D0C">
        <w:rPr>
          <w:rFonts w:asciiTheme="minorHAnsi" w:hAnsiTheme="minorHAnsi" w:cs="Arial"/>
        </w:rPr>
        <w:t>s.</w:t>
      </w:r>
      <w:r w:rsidR="00422089" w:rsidRPr="00A32092">
        <w:rPr>
          <w:rFonts w:asciiTheme="minorHAnsi" w:hAnsiTheme="minorHAnsi" w:cs="Arial"/>
        </w:rPr>
        <w:t xml:space="preserve">  </w:t>
      </w:r>
      <w:r w:rsidR="00320D0C">
        <w:rPr>
          <w:rFonts w:asciiTheme="minorHAnsi" w:hAnsiTheme="minorHAnsi" w:cs="Arial"/>
        </w:rPr>
        <w:t xml:space="preserve"> As luck would have it, </w:t>
      </w:r>
      <w:r w:rsidR="00320D0C" w:rsidRPr="00A32092">
        <w:rPr>
          <w:rFonts w:asciiTheme="minorHAnsi" w:hAnsiTheme="minorHAnsi" w:cs="Arial"/>
        </w:rPr>
        <w:t>Dr</w:t>
      </w:r>
      <w:r w:rsidR="009B6F17" w:rsidRPr="00A32092">
        <w:rPr>
          <w:rFonts w:asciiTheme="minorHAnsi" w:hAnsiTheme="minorHAnsi" w:cs="Arial"/>
        </w:rPr>
        <w:t>. Diaz, the Attending Veterin</w:t>
      </w:r>
      <w:r w:rsidR="00320D0C">
        <w:rPr>
          <w:rFonts w:asciiTheme="minorHAnsi" w:hAnsiTheme="minorHAnsi" w:cs="Arial"/>
        </w:rPr>
        <w:t>arian, walked into Dr. Maverick’s laboratory just in time to see the frantic rats suddenly collapse.  Dr. Maverick was red-faced and Dr. Diaz was dumbstruck. After she recovered,</w:t>
      </w:r>
      <w:r w:rsidR="00031EE8">
        <w:rPr>
          <w:rFonts w:asciiTheme="minorHAnsi" w:hAnsiTheme="minorHAnsi" w:cs="Arial"/>
        </w:rPr>
        <w:t xml:space="preserve"> she helped </w:t>
      </w:r>
      <w:r w:rsidR="00031EE8">
        <w:rPr>
          <w:rFonts w:asciiTheme="minorHAnsi" w:eastAsiaTheme="minorHAnsi" w:hAnsiTheme="minorHAnsi" w:cs="Berkeley-Medium"/>
        </w:rPr>
        <w:t>Dr. Maverick</w:t>
      </w:r>
      <w:r w:rsidR="001B33B5">
        <w:rPr>
          <w:rFonts w:asciiTheme="minorHAnsi" w:eastAsiaTheme="minorHAnsi" w:hAnsiTheme="minorHAnsi" w:cs="Berkeley-Medium"/>
        </w:rPr>
        <w:t xml:space="preserve"> (appropriately)</w:t>
      </w:r>
      <w:r w:rsidR="00031EE8">
        <w:rPr>
          <w:rFonts w:asciiTheme="minorHAnsi" w:eastAsiaTheme="minorHAnsi" w:hAnsiTheme="minorHAnsi" w:cs="Berkeley-Medium"/>
        </w:rPr>
        <w:t xml:space="preserve"> </w:t>
      </w:r>
      <w:r w:rsidR="00D1122A">
        <w:rPr>
          <w:rFonts w:asciiTheme="minorHAnsi" w:eastAsiaTheme="minorHAnsi" w:hAnsiTheme="minorHAnsi" w:cs="Berkeley-Medium"/>
        </w:rPr>
        <w:t>finish euthanizing the rats and collect</w:t>
      </w:r>
      <w:r w:rsidR="00031EE8">
        <w:rPr>
          <w:rFonts w:asciiTheme="minorHAnsi" w:eastAsiaTheme="minorHAnsi" w:hAnsiTheme="minorHAnsi" w:cs="Berkeley-Medium"/>
        </w:rPr>
        <w:t xml:space="preserve"> the tissues he needed.  Then,</w:t>
      </w:r>
      <w:r w:rsidR="00031EE8">
        <w:rPr>
          <w:rFonts w:asciiTheme="minorHAnsi" w:hAnsiTheme="minorHAnsi" w:cs="Arial"/>
        </w:rPr>
        <w:t xml:space="preserve"> </w:t>
      </w:r>
      <w:r w:rsidR="00320D0C">
        <w:rPr>
          <w:rFonts w:asciiTheme="minorHAnsi" w:hAnsiTheme="minorHAnsi" w:cs="Arial"/>
        </w:rPr>
        <w:t>Dr. Diaz calmly said</w:t>
      </w:r>
      <w:r w:rsidR="00822497">
        <w:rPr>
          <w:rFonts w:asciiTheme="minorHAnsi" w:hAnsiTheme="minorHAnsi" w:cs="Arial"/>
        </w:rPr>
        <w:t>, “</w:t>
      </w:r>
      <w:r w:rsidR="00320D0C">
        <w:rPr>
          <w:rFonts w:asciiTheme="minorHAnsi" w:hAnsiTheme="minorHAnsi" w:cs="Arial"/>
        </w:rPr>
        <w:t>I think we need to review the correct way to</w:t>
      </w:r>
      <w:r w:rsidR="002609B7">
        <w:rPr>
          <w:rFonts w:asciiTheme="minorHAnsi" w:hAnsiTheme="minorHAnsi" w:cs="Arial"/>
        </w:rPr>
        <w:t xml:space="preserve"> use CO</w:t>
      </w:r>
      <w:r w:rsidR="002609B7">
        <w:rPr>
          <w:rFonts w:asciiTheme="minorHAnsi" w:hAnsiTheme="minorHAnsi" w:cs="Arial"/>
          <w:vertAlign w:val="subscript"/>
        </w:rPr>
        <w:t xml:space="preserve">2 </w:t>
      </w:r>
      <w:r w:rsidR="002609B7" w:rsidRPr="002609B7">
        <w:rPr>
          <w:rFonts w:asciiTheme="minorHAnsi" w:hAnsiTheme="minorHAnsi" w:cs="Arial"/>
        </w:rPr>
        <w:t>to</w:t>
      </w:r>
      <w:r w:rsidR="001B33B5">
        <w:rPr>
          <w:rFonts w:asciiTheme="minorHAnsi" w:hAnsiTheme="minorHAnsi" w:cs="Arial"/>
        </w:rPr>
        <w:t xml:space="preserve"> euthanize rodents</w:t>
      </w:r>
      <w:r w:rsidR="00320D0C">
        <w:rPr>
          <w:rFonts w:asciiTheme="minorHAnsi" w:hAnsiTheme="minorHAnsi" w:cs="Arial"/>
        </w:rPr>
        <w:t>.</w:t>
      </w:r>
      <w:r w:rsidR="00822497">
        <w:rPr>
          <w:rFonts w:asciiTheme="minorHAnsi" w:hAnsiTheme="minorHAnsi" w:cs="Arial"/>
        </w:rPr>
        <w:t>”</w:t>
      </w:r>
    </w:p>
    <w:p w:rsidR="009B6F17" w:rsidRPr="000C4352" w:rsidRDefault="00320D0C" w:rsidP="00333381">
      <w:pPr>
        <w:spacing w:line="240" w:lineRule="auto"/>
        <w:rPr>
          <w:rFonts w:asciiTheme="minorHAnsi" w:hAnsiTheme="minorHAnsi" w:cs="Arial"/>
          <w:b/>
        </w:rPr>
      </w:pPr>
      <w:r w:rsidRPr="000C4352">
        <w:rPr>
          <w:rFonts w:asciiTheme="minorHAnsi" w:hAnsiTheme="minorHAnsi" w:cs="Arial"/>
          <w:b/>
        </w:rPr>
        <w:t>Wha</w:t>
      </w:r>
      <w:r w:rsidR="002609B7" w:rsidRPr="000C4352">
        <w:rPr>
          <w:rFonts w:asciiTheme="minorHAnsi" w:hAnsiTheme="minorHAnsi" w:cs="Arial"/>
          <w:b/>
        </w:rPr>
        <w:t>t was incorrect about the way Dr. Maverick euthanized the rats?  What advice about CO</w:t>
      </w:r>
      <w:r w:rsidR="002609B7" w:rsidRPr="000C4352">
        <w:rPr>
          <w:rFonts w:asciiTheme="minorHAnsi" w:hAnsiTheme="minorHAnsi" w:cs="Arial"/>
          <w:b/>
          <w:vertAlign w:val="subscript"/>
        </w:rPr>
        <w:t>2</w:t>
      </w:r>
      <w:r w:rsidR="002609B7" w:rsidRPr="000C4352">
        <w:rPr>
          <w:rFonts w:asciiTheme="minorHAnsi" w:hAnsiTheme="minorHAnsi" w:cs="Arial"/>
          <w:b/>
        </w:rPr>
        <w:t xml:space="preserve"> euthanasia do you think Dr. Diaz gave to Dr. Maverick?</w:t>
      </w:r>
    </w:p>
    <w:p w:rsidR="00CF611C" w:rsidRPr="0073718D" w:rsidRDefault="00CF611C" w:rsidP="00333381">
      <w:pPr>
        <w:spacing w:line="240" w:lineRule="auto"/>
        <w:rPr>
          <w:rFonts w:asciiTheme="minorHAnsi" w:hAnsiTheme="minorHAnsi" w:cs="Arial"/>
          <w:b/>
          <w:i/>
          <w:color w:val="FF0000"/>
        </w:rPr>
      </w:pPr>
    </w:p>
    <w:p w:rsidR="00CF611C" w:rsidRDefault="00CF611C" w:rsidP="00333381">
      <w:pPr>
        <w:spacing w:line="240" w:lineRule="auto"/>
        <w:rPr>
          <w:rFonts w:asciiTheme="minorHAnsi" w:hAnsiTheme="minorHAnsi" w:cs="Arial"/>
        </w:rPr>
      </w:pPr>
    </w:p>
    <w:p w:rsidR="00CF611C" w:rsidRDefault="00CF611C" w:rsidP="00333381">
      <w:pPr>
        <w:spacing w:line="240" w:lineRule="auto"/>
        <w:rPr>
          <w:rFonts w:asciiTheme="minorHAnsi" w:hAnsiTheme="minorHAnsi" w:cs="Arial"/>
        </w:rPr>
      </w:pPr>
    </w:p>
    <w:p w:rsidR="00CF611C" w:rsidRDefault="00CF611C" w:rsidP="00333381">
      <w:pPr>
        <w:spacing w:line="240" w:lineRule="auto"/>
        <w:rPr>
          <w:rFonts w:asciiTheme="minorHAnsi" w:hAnsiTheme="minorHAnsi" w:cs="Arial"/>
        </w:rPr>
      </w:pPr>
    </w:p>
    <w:p w:rsidR="00CF611C" w:rsidRPr="00A32092" w:rsidRDefault="00CF611C" w:rsidP="00333381">
      <w:pPr>
        <w:spacing w:line="240" w:lineRule="auto"/>
        <w:rPr>
          <w:rFonts w:asciiTheme="minorHAnsi" w:hAnsiTheme="minorHAnsi" w:cs="Arial"/>
        </w:rPr>
      </w:pPr>
    </w:p>
    <w:p w:rsidR="00BE6396" w:rsidRDefault="00BE6396" w:rsidP="00031EE8">
      <w:pPr>
        <w:pStyle w:val="NormalWeb"/>
        <w:shd w:val="clear" w:color="auto" w:fill="FFFFFF"/>
        <w:rPr>
          <w:rFonts w:asciiTheme="minorHAnsi" w:eastAsiaTheme="minorHAnsi" w:hAnsiTheme="minorHAnsi" w:cs="Berkeley-Medium"/>
          <w:b/>
          <w:sz w:val="22"/>
          <w:szCs w:val="22"/>
        </w:rPr>
      </w:pPr>
    </w:p>
    <w:p w:rsidR="00FF5B28" w:rsidRDefault="00031EE8" w:rsidP="00031EE8">
      <w:pPr>
        <w:pStyle w:val="NormalWeb"/>
        <w:shd w:val="clear" w:color="auto" w:fill="FFFFFF"/>
        <w:rPr>
          <w:rFonts w:asciiTheme="minorHAnsi" w:eastAsiaTheme="minorHAnsi" w:hAnsiTheme="minorHAnsi" w:cs="Berkeley-Medium"/>
          <w:b/>
          <w:sz w:val="22"/>
          <w:szCs w:val="22"/>
        </w:rPr>
      </w:pPr>
      <w:r>
        <w:rPr>
          <w:rFonts w:asciiTheme="minorHAnsi" w:eastAsiaTheme="minorHAnsi" w:hAnsiTheme="minorHAnsi" w:cs="Berkeley-Medium"/>
          <w:b/>
          <w:sz w:val="22"/>
          <w:szCs w:val="22"/>
        </w:rPr>
        <w:t>What mistakes did Dr. Maverick make?</w:t>
      </w:r>
    </w:p>
    <w:p w:rsidR="00E271B3" w:rsidRPr="00FF5B28" w:rsidRDefault="00FF5B28" w:rsidP="00031EE8">
      <w:pPr>
        <w:pStyle w:val="NormalWeb"/>
        <w:shd w:val="clear" w:color="auto" w:fill="FFFFFF"/>
        <w:rPr>
          <w:rFonts w:asciiTheme="minorHAnsi" w:eastAsiaTheme="minorHAnsi" w:hAnsiTheme="minorHAnsi" w:cs="Berkeley-Medium"/>
          <w:sz w:val="22"/>
          <w:szCs w:val="22"/>
        </w:rPr>
      </w:pPr>
      <w:r>
        <w:rPr>
          <w:rFonts w:asciiTheme="minorHAnsi" w:eastAsiaTheme="minorHAnsi" w:hAnsiTheme="minorHAnsi" w:cs="Berkeley-Medium"/>
          <w:sz w:val="22"/>
          <w:szCs w:val="22"/>
        </w:rPr>
        <w:t>Dr. Maverick made se</w:t>
      </w:r>
      <w:r w:rsidR="00BE6396">
        <w:rPr>
          <w:rFonts w:asciiTheme="minorHAnsi" w:eastAsiaTheme="minorHAnsi" w:hAnsiTheme="minorHAnsi" w:cs="Berkeley-Medium"/>
          <w:sz w:val="22"/>
          <w:szCs w:val="22"/>
        </w:rPr>
        <w:t>veral mistakes in setting up the</w:t>
      </w:r>
      <w:r>
        <w:rPr>
          <w:rFonts w:asciiTheme="minorHAnsi" w:eastAsiaTheme="minorHAnsi" w:hAnsiTheme="minorHAnsi" w:cs="Berkeley-Medium"/>
          <w:sz w:val="22"/>
          <w:szCs w:val="22"/>
        </w:rPr>
        <w:t xml:space="preserve"> CO</w:t>
      </w:r>
      <w:r w:rsidRPr="001B33B5">
        <w:rPr>
          <w:rFonts w:asciiTheme="minorHAnsi" w:eastAsiaTheme="minorHAnsi" w:hAnsiTheme="minorHAnsi" w:cs="Berkeley-Medium"/>
          <w:sz w:val="22"/>
          <w:szCs w:val="22"/>
          <w:vertAlign w:val="subscript"/>
        </w:rPr>
        <w:t>2</w:t>
      </w:r>
      <w:r w:rsidR="000C4352">
        <w:rPr>
          <w:rFonts w:asciiTheme="minorHAnsi" w:eastAsiaTheme="minorHAnsi" w:hAnsiTheme="minorHAnsi" w:cs="Berkeley-Medium"/>
          <w:sz w:val="22"/>
          <w:szCs w:val="22"/>
        </w:rPr>
        <w:t xml:space="preserve"> euthanasia chamber in </w:t>
      </w:r>
      <w:r w:rsidR="00BE6396">
        <w:rPr>
          <w:rFonts w:asciiTheme="minorHAnsi" w:eastAsiaTheme="minorHAnsi" w:hAnsiTheme="minorHAnsi" w:cs="Berkeley-Medium"/>
          <w:sz w:val="22"/>
          <w:szCs w:val="22"/>
        </w:rPr>
        <w:t xml:space="preserve">his lab. </w:t>
      </w:r>
      <w:r>
        <w:rPr>
          <w:rFonts w:asciiTheme="minorHAnsi" w:eastAsiaTheme="minorHAnsi" w:hAnsiTheme="minorHAnsi" w:cs="Berkeley-Medium"/>
          <w:sz w:val="22"/>
          <w:szCs w:val="22"/>
        </w:rPr>
        <w:t xml:space="preserve">The first mistake was </w:t>
      </w:r>
      <w:r w:rsidR="004E61D5">
        <w:rPr>
          <w:rFonts w:asciiTheme="minorHAnsi" w:eastAsiaTheme="minorHAnsi" w:hAnsiTheme="minorHAnsi" w:cs="Berkeley-Medium"/>
          <w:sz w:val="22"/>
          <w:szCs w:val="22"/>
        </w:rPr>
        <w:t>to</w:t>
      </w:r>
      <w:r w:rsidR="00AF53C6">
        <w:rPr>
          <w:rFonts w:asciiTheme="minorHAnsi" w:eastAsiaTheme="minorHAnsi" w:hAnsiTheme="minorHAnsi" w:cs="Berkeley-Medium"/>
          <w:sz w:val="22"/>
          <w:szCs w:val="22"/>
        </w:rPr>
        <w:t xml:space="preserve"> use the grommet near the bottom of the cage for the CO</w:t>
      </w:r>
      <w:r w:rsidR="00AF53C6" w:rsidRPr="00AF53C6">
        <w:rPr>
          <w:rFonts w:asciiTheme="minorHAnsi" w:eastAsiaTheme="minorHAnsi" w:hAnsiTheme="minorHAnsi" w:cs="Berkeley-Medium"/>
          <w:sz w:val="22"/>
          <w:szCs w:val="22"/>
          <w:vertAlign w:val="subscript"/>
        </w:rPr>
        <w:t xml:space="preserve">2 </w:t>
      </w:r>
      <w:r w:rsidR="00AF53C6">
        <w:rPr>
          <w:rFonts w:asciiTheme="minorHAnsi" w:eastAsiaTheme="minorHAnsi" w:hAnsiTheme="minorHAnsi" w:cs="Berkeley-Medium"/>
          <w:sz w:val="22"/>
          <w:szCs w:val="22"/>
        </w:rPr>
        <w:t xml:space="preserve">inlet so filling occurred from the floor of the cage. </w:t>
      </w:r>
      <w:r>
        <w:rPr>
          <w:rFonts w:asciiTheme="minorHAnsi" w:eastAsiaTheme="minorHAnsi" w:hAnsiTheme="minorHAnsi" w:cs="Berkeley-Medium"/>
          <w:sz w:val="22"/>
          <w:szCs w:val="22"/>
        </w:rPr>
        <w:t>The second was</w:t>
      </w:r>
      <w:r w:rsidR="00DC6FD3">
        <w:rPr>
          <w:rFonts w:asciiTheme="minorHAnsi" w:eastAsiaTheme="minorHAnsi" w:hAnsiTheme="minorHAnsi" w:cs="Berkeley-Medium"/>
          <w:sz w:val="22"/>
          <w:szCs w:val="22"/>
        </w:rPr>
        <w:t xml:space="preserve"> to</w:t>
      </w:r>
      <w:r>
        <w:rPr>
          <w:rFonts w:asciiTheme="minorHAnsi" w:eastAsiaTheme="minorHAnsi" w:hAnsiTheme="minorHAnsi" w:cs="Berkeley-Medium"/>
          <w:sz w:val="22"/>
          <w:szCs w:val="22"/>
        </w:rPr>
        <w:t xml:space="preserve"> put nine rats in</w:t>
      </w:r>
      <w:r w:rsidR="00DC6FD3">
        <w:rPr>
          <w:rFonts w:asciiTheme="minorHAnsi" w:eastAsiaTheme="minorHAnsi" w:hAnsiTheme="minorHAnsi" w:cs="Berkeley-Medium"/>
          <w:sz w:val="22"/>
          <w:szCs w:val="22"/>
        </w:rPr>
        <w:t>to</w:t>
      </w:r>
      <w:r>
        <w:rPr>
          <w:rFonts w:asciiTheme="minorHAnsi" w:eastAsiaTheme="minorHAnsi" w:hAnsiTheme="minorHAnsi" w:cs="Berkeley-Medium"/>
          <w:sz w:val="22"/>
          <w:szCs w:val="22"/>
        </w:rPr>
        <w:t xml:space="preserve"> a cage intended to hold three rats.  Finally, he</w:t>
      </w:r>
      <w:r w:rsidR="00D1122A">
        <w:rPr>
          <w:rFonts w:asciiTheme="minorHAnsi" w:eastAsiaTheme="minorHAnsi" w:hAnsiTheme="minorHAnsi" w:cs="Berkeley-Medium"/>
          <w:sz w:val="22"/>
          <w:szCs w:val="22"/>
        </w:rPr>
        <w:t xml:space="preserve"> had</w:t>
      </w:r>
      <w:r w:rsidR="00563398">
        <w:rPr>
          <w:rFonts w:asciiTheme="minorHAnsi" w:eastAsiaTheme="minorHAnsi" w:hAnsiTheme="minorHAnsi" w:cs="Berkeley-Medium"/>
          <w:sz w:val="22"/>
          <w:szCs w:val="22"/>
        </w:rPr>
        <w:t xml:space="preserve"> no</w:t>
      </w:r>
      <w:r w:rsidR="00D1122A">
        <w:rPr>
          <w:rFonts w:asciiTheme="minorHAnsi" w:eastAsiaTheme="minorHAnsi" w:hAnsiTheme="minorHAnsi" w:cs="Berkeley-Medium"/>
          <w:sz w:val="22"/>
          <w:szCs w:val="22"/>
        </w:rPr>
        <w:t xml:space="preserve"> idea how much CO</w:t>
      </w:r>
      <w:r w:rsidR="00D1122A" w:rsidRPr="001B33B5">
        <w:rPr>
          <w:rFonts w:asciiTheme="minorHAnsi" w:eastAsiaTheme="minorHAnsi" w:hAnsiTheme="minorHAnsi" w:cs="Berkeley-Medium"/>
          <w:sz w:val="22"/>
          <w:szCs w:val="22"/>
          <w:vertAlign w:val="subscript"/>
        </w:rPr>
        <w:t>2</w:t>
      </w:r>
      <w:r w:rsidR="00D1122A">
        <w:rPr>
          <w:rFonts w:asciiTheme="minorHAnsi" w:eastAsiaTheme="minorHAnsi" w:hAnsiTheme="minorHAnsi" w:cs="Berkeley-Medium"/>
          <w:sz w:val="22"/>
          <w:szCs w:val="22"/>
        </w:rPr>
        <w:t xml:space="preserve"> he was dumping into cage</w:t>
      </w:r>
      <w:r w:rsidR="001B33B5">
        <w:rPr>
          <w:rFonts w:asciiTheme="minorHAnsi" w:eastAsiaTheme="minorHAnsi" w:hAnsiTheme="minorHAnsi" w:cs="Berkeley-Medium"/>
          <w:sz w:val="22"/>
          <w:szCs w:val="22"/>
        </w:rPr>
        <w:t xml:space="preserve">.  </w:t>
      </w:r>
      <w:r>
        <w:rPr>
          <w:rFonts w:asciiTheme="minorHAnsi" w:eastAsiaTheme="minorHAnsi" w:hAnsiTheme="minorHAnsi" w:cs="Berkeley-Medium"/>
          <w:sz w:val="22"/>
          <w:szCs w:val="22"/>
        </w:rPr>
        <w:t>The table below reviews three important factors to be considered when performing CO</w:t>
      </w:r>
      <w:r w:rsidRPr="001B33B5">
        <w:rPr>
          <w:rFonts w:asciiTheme="minorHAnsi" w:eastAsiaTheme="minorHAnsi" w:hAnsiTheme="minorHAnsi" w:cs="Berkeley-Medium"/>
          <w:sz w:val="22"/>
          <w:szCs w:val="22"/>
          <w:vertAlign w:val="subscript"/>
        </w:rPr>
        <w:t>2</w:t>
      </w:r>
      <w:r>
        <w:rPr>
          <w:rFonts w:asciiTheme="minorHAnsi" w:eastAsiaTheme="minorHAnsi" w:hAnsiTheme="minorHAnsi" w:cs="Berkeley-Medium"/>
          <w:sz w:val="22"/>
          <w:szCs w:val="22"/>
        </w:rPr>
        <w:t xml:space="preserve"> euthanasia.</w:t>
      </w:r>
    </w:p>
    <w:tbl>
      <w:tblPr>
        <w:tblStyle w:val="TableGrid"/>
        <w:tblW w:w="9024" w:type="dxa"/>
        <w:tblLook w:val="04A0"/>
      </w:tblPr>
      <w:tblGrid>
        <w:gridCol w:w="1548"/>
        <w:gridCol w:w="7476"/>
      </w:tblGrid>
      <w:tr w:rsidR="002910E8" w:rsidTr="00471A50">
        <w:trPr>
          <w:trHeight w:val="415"/>
        </w:trPr>
        <w:tc>
          <w:tcPr>
            <w:tcW w:w="0" w:type="auto"/>
          </w:tcPr>
          <w:p w:rsidR="00940D71" w:rsidRDefault="00940D71" w:rsidP="00031EE8">
            <w:pPr>
              <w:pStyle w:val="NormalWeb"/>
              <w:contextualSpacing/>
              <w:rPr>
                <w:rFonts w:asciiTheme="minorHAnsi" w:eastAsiaTheme="minorHAnsi" w:hAnsiTheme="minorHAnsi" w:cs="Berkeley-Medium"/>
                <w:b/>
                <w:sz w:val="22"/>
                <w:szCs w:val="22"/>
              </w:rPr>
            </w:pPr>
            <w:r>
              <w:rPr>
                <w:rFonts w:asciiTheme="minorHAnsi" w:eastAsiaTheme="minorHAnsi" w:hAnsiTheme="minorHAnsi" w:cs="Berkeley-Medium"/>
                <w:b/>
                <w:sz w:val="22"/>
                <w:szCs w:val="22"/>
              </w:rPr>
              <w:t>Factors</w:t>
            </w:r>
          </w:p>
        </w:tc>
        <w:tc>
          <w:tcPr>
            <w:tcW w:w="0" w:type="auto"/>
          </w:tcPr>
          <w:p w:rsidR="00940D71" w:rsidRDefault="00FF5B28" w:rsidP="00031EE8">
            <w:pPr>
              <w:pStyle w:val="NormalWeb"/>
              <w:contextualSpacing/>
              <w:rPr>
                <w:rFonts w:asciiTheme="minorHAnsi" w:eastAsiaTheme="minorHAnsi" w:hAnsiTheme="minorHAnsi" w:cs="Berkeley-Medium"/>
                <w:b/>
                <w:sz w:val="22"/>
                <w:szCs w:val="22"/>
              </w:rPr>
            </w:pPr>
            <w:r>
              <w:rPr>
                <w:rFonts w:asciiTheme="minorHAnsi" w:eastAsiaTheme="minorHAnsi" w:hAnsiTheme="minorHAnsi" w:cs="Berkeley-Medium"/>
                <w:b/>
                <w:sz w:val="22"/>
                <w:szCs w:val="22"/>
              </w:rPr>
              <w:t>Rationale</w:t>
            </w:r>
          </w:p>
        </w:tc>
      </w:tr>
      <w:tr w:rsidR="002910E8" w:rsidTr="00471A50">
        <w:trPr>
          <w:trHeight w:val="997"/>
        </w:trPr>
        <w:tc>
          <w:tcPr>
            <w:tcW w:w="0" w:type="auto"/>
          </w:tcPr>
          <w:p w:rsidR="00940D71" w:rsidRPr="00E271B3" w:rsidRDefault="00940D71" w:rsidP="00031EE8">
            <w:pPr>
              <w:pStyle w:val="NormalWeb"/>
              <w:contextualSpacing/>
              <w:rPr>
                <w:rFonts w:asciiTheme="minorHAnsi" w:eastAsiaTheme="minorHAnsi" w:hAnsiTheme="minorHAnsi" w:cs="Berkeley-Medium"/>
                <w:sz w:val="22"/>
                <w:szCs w:val="22"/>
                <w:vertAlign w:val="superscript"/>
              </w:rPr>
            </w:pPr>
            <w:r w:rsidRPr="00E271B3">
              <w:rPr>
                <w:rFonts w:asciiTheme="minorHAnsi" w:eastAsiaTheme="minorHAnsi" w:hAnsiTheme="minorHAnsi" w:cs="Berkeley-Medium"/>
                <w:sz w:val="22"/>
                <w:szCs w:val="22"/>
              </w:rPr>
              <w:t>CO</w:t>
            </w:r>
            <w:r w:rsidRPr="00E271B3">
              <w:rPr>
                <w:rFonts w:asciiTheme="minorHAnsi" w:eastAsiaTheme="minorHAnsi" w:hAnsiTheme="minorHAnsi" w:cs="Berkeley-Medium"/>
                <w:sz w:val="22"/>
                <w:szCs w:val="22"/>
                <w:vertAlign w:val="subscript"/>
              </w:rPr>
              <w:t>2</w:t>
            </w:r>
            <w:r w:rsidRPr="00E271B3">
              <w:rPr>
                <w:rFonts w:asciiTheme="minorHAnsi" w:eastAsiaTheme="minorHAnsi" w:hAnsiTheme="minorHAnsi" w:cs="Berkeley-Medium"/>
                <w:sz w:val="22"/>
                <w:szCs w:val="22"/>
              </w:rPr>
              <w:t xml:space="preserve"> entry point</w:t>
            </w:r>
          </w:p>
        </w:tc>
        <w:tc>
          <w:tcPr>
            <w:tcW w:w="0" w:type="auto"/>
          </w:tcPr>
          <w:p w:rsidR="00940D71" w:rsidRPr="00E271B3" w:rsidRDefault="00940D71" w:rsidP="0078454F">
            <w:pPr>
              <w:pStyle w:val="NormalWeb"/>
              <w:shd w:val="clear" w:color="auto" w:fill="FFFFFF"/>
              <w:contextualSpacing/>
              <w:rPr>
                <w:rFonts w:asciiTheme="minorHAnsi" w:eastAsiaTheme="minorHAnsi" w:hAnsiTheme="minorHAnsi" w:cs="Berkeley-Medium"/>
                <w:sz w:val="22"/>
                <w:szCs w:val="22"/>
              </w:rPr>
            </w:pPr>
            <w:r>
              <w:rPr>
                <w:rFonts w:asciiTheme="minorHAnsi" w:eastAsiaTheme="minorHAnsi" w:hAnsiTheme="minorHAnsi" w:cs="Berkeley-Medium"/>
                <w:sz w:val="22"/>
                <w:szCs w:val="22"/>
              </w:rPr>
              <w:t xml:space="preserve">Filling the chamber from the top of the chamber mixes the </w:t>
            </w:r>
            <w:r w:rsidR="001B33B5">
              <w:rPr>
                <w:rFonts w:asciiTheme="minorHAnsi" w:eastAsiaTheme="minorHAnsi" w:hAnsiTheme="minorHAnsi" w:cs="Berkeley-Medium"/>
                <w:sz w:val="22"/>
                <w:szCs w:val="22"/>
              </w:rPr>
              <w:t>CO</w:t>
            </w:r>
            <w:r w:rsidR="001B33B5" w:rsidRPr="001B33B5">
              <w:rPr>
                <w:rFonts w:asciiTheme="minorHAnsi" w:eastAsiaTheme="minorHAnsi" w:hAnsiTheme="minorHAnsi" w:cs="Berkeley-Medium"/>
                <w:sz w:val="22"/>
                <w:szCs w:val="22"/>
                <w:vertAlign w:val="subscript"/>
              </w:rPr>
              <w:t>2</w:t>
            </w:r>
            <w:r w:rsidR="001B33B5">
              <w:rPr>
                <w:rFonts w:asciiTheme="minorHAnsi" w:eastAsiaTheme="minorHAnsi" w:hAnsiTheme="minorHAnsi" w:cs="Berkeley-Medium"/>
                <w:sz w:val="22"/>
                <w:szCs w:val="22"/>
              </w:rPr>
              <w:t xml:space="preserve"> more</w:t>
            </w:r>
            <w:r>
              <w:rPr>
                <w:rFonts w:asciiTheme="minorHAnsi" w:eastAsiaTheme="minorHAnsi" w:hAnsiTheme="minorHAnsi" w:cs="Berkeley-Medium"/>
                <w:sz w:val="22"/>
                <w:szCs w:val="22"/>
              </w:rPr>
              <w:t xml:space="preserve"> effective</w:t>
            </w:r>
            <w:r w:rsidR="001B33B5">
              <w:rPr>
                <w:rFonts w:asciiTheme="minorHAnsi" w:eastAsiaTheme="minorHAnsi" w:hAnsiTheme="minorHAnsi" w:cs="Berkeley-Medium"/>
                <w:sz w:val="22"/>
                <w:szCs w:val="22"/>
              </w:rPr>
              <w:t>ly than filling from the bottom; bottom</w:t>
            </w:r>
            <w:r>
              <w:rPr>
                <w:rFonts w:asciiTheme="minorHAnsi" w:eastAsiaTheme="minorHAnsi" w:hAnsiTheme="minorHAnsi" w:cs="Berkeley-Medium"/>
                <w:sz w:val="22"/>
                <w:szCs w:val="22"/>
              </w:rPr>
              <w:t xml:space="preserve"> filling may result in localized high CO</w:t>
            </w:r>
            <w:r w:rsidRPr="001B33B5">
              <w:rPr>
                <w:rFonts w:asciiTheme="minorHAnsi" w:eastAsiaTheme="minorHAnsi" w:hAnsiTheme="minorHAnsi" w:cs="Berkeley-Medium"/>
                <w:sz w:val="22"/>
                <w:szCs w:val="22"/>
                <w:vertAlign w:val="subscript"/>
              </w:rPr>
              <w:t>2</w:t>
            </w:r>
            <w:r>
              <w:rPr>
                <w:rFonts w:asciiTheme="minorHAnsi" w:eastAsiaTheme="minorHAnsi" w:hAnsiTheme="minorHAnsi" w:cs="Berkeley-Medium"/>
                <w:sz w:val="22"/>
                <w:szCs w:val="22"/>
              </w:rPr>
              <w:t xml:space="preserve"> levels</w:t>
            </w:r>
            <w:r w:rsidR="00BE6396">
              <w:rPr>
                <w:rFonts w:asciiTheme="minorHAnsi" w:eastAsiaTheme="minorHAnsi" w:hAnsiTheme="minorHAnsi" w:cs="Berkeley-Medium"/>
                <w:sz w:val="22"/>
                <w:szCs w:val="22"/>
              </w:rPr>
              <w:t xml:space="preserve"> or a layering effect</w:t>
            </w:r>
            <w:r>
              <w:rPr>
                <w:rFonts w:asciiTheme="minorHAnsi" w:eastAsiaTheme="minorHAnsi" w:hAnsiTheme="minorHAnsi" w:cs="Berkeley-Medium"/>
                <w:sz w:val="22"/>
                <w:szCs w:val="22"/>
              </w:rPr>
              <w:t>.</w:t>
            </w:r>
            <w:r w:rsidR="00BE6396">
              <w:rPr>
                <w:rFonts w:asciiTheme="minorHAnsi" w:eastAsiaTheme="minorHAnsi" w:hAnsiTheme="minorHAnsi" w:cs="Berkeley-Medium"/>
                <w:sz w:val="22"/>
                <w:szCs w:val="22"/>
              </w:rPr>
              <w:t xml:space="preserve"> </w:t>
            </w:r>
            <w:r>
              <w:rPr>
                <w:rFonts w:asciiTheme="minorHAnsi" w:eastAsiaTheme="minorHAnsi" w:hAnsiTheme="minorHAnsi" w:cs="Berkeley-Medium"/>
                <w:sz w:val="22"/>
                <w:szCs w:val="22"/>
              </w:rPr>
              <w:t xml:space="preserve"> </w:t>
            </w:r>
            <w:r w:rsidR="002910E8">
              <w:rPr>
                <w:rFonts w:asciiTheme="minorHAnsi" w:eastAsiaTheme="minorHAnsi" w:hAnsiTheme="minorHAnsi" w:cs="Berkeley-Medium"/>
                <w:sz w:val="22"/>
                <w:szCs w:val="22"/>
              </w:rPr>
              <w:t>Animals will try to avoid CO</w:t>
            </w:r>
            <w:r w:rsidR="002910E8" w:rsidRPr="001B33B5">
              <w:rPr>
                <w:rFonts w:asciiTheme="minorHAnsi" w:eastAsiaTheme="minorHAnsi" w:hAnsiTheme="minorHAnsi" w:cs="Berkeley-Medium"/>
                <w:sz w:val="22"/>
                <w:szCs w:val="22"/>
                <w:vertAlign w:val="subscript"/>
              </w:rPr>
              <w:t xml:space="preserve">2 </w:t>
            </w:r>
            <w:r w:rsidR="002910E8">
              <w:rPr>
                <w:rFonts w:asciiTheme="minorHAnsi" w:eastAsiaTheme="minorHAnsi" w:hAnsiTheme="minorHAnsi" w:cs="Berkeley-Medium"/>
                <w:sz w:val="22"/>
                <w:szCs w:val="22"/>
              </w:rPr>
              <w:t xml:space="preserve">by raising their heads, jumping or climbing. </w:t>
            </w:r>
            <w:r w:rsidR="004B4C32" w:rsidRPr="004B4C32">
              <w:rPr>
                <w:rFonts w:asciiTheme="minorHAnsi" w:eastAsiaTheme="minorHAnsi" w:hAnsiTheme="minorHAnsi" w:cs="Berkeley-Medium"/>
                <w:sz w:val="22"/>
                <w:szCs w:val="22"/>
                <w:vertAlign w:val="superscript"/>
              </w:rPr>
              <w:t>1</w:t>
            </w:r>
            <w:r w:rsidR="002910E8">
              <w:rPr>
                <w:rFonts w:asciiTheme="minorHAnsi" w:eastAsiaTheme="minorHAnsi" w:hAnsiTheme="minorHAnsi" w:cs="Berkeley-Medium"/>
                <w:sz w:val="22"/>
                <w:szCs w:val="22"/>
              </w:rPr>
              <w:t xml:space="preserve"> </w:t>
            </w:r>
          </w:p>
        </w:tc>
      </w:tr>
      <w:tr w:rsidR="002910E8" w:rsidTr="00471A50">
        <w:trPr>
          <w:trHeight w:val="992"/>
        </w:trPr>
        <w:tc>
          <w:tcPr>
            <w:tcW w:w="0" w:type="auto"/>
          </w:tcPr>
          <w:p w:rsidR="00940D71" w:rsidRPr="0012714B" w:rsidRDefault="00940D71" w:rsidP="00031EE8">
            <w:pPr>
              <w:pStyle w:val="NormalWeb"/>
              <w:contextualSpacing/>
              <w:rPr>
                <w:rFonts w:asciiTheme="minorHAnsi" w:eastAsiaTheme="minorHAnsi" w:hAnsiTheme="minorHAnsi" w:cs="Berkeley-Medium"/>
                <w:sz w:val="22"/>
                <w:szCs w:val="22"/>
              </w:rPr>
            </w:pPr>
            <w:r>
              <w:rPr>
                <w:rFonts w:asciiTheme="minorHAnsi" w:eastAsiaTheme="minorHAnsi" w:hAnsiTheme="minorHAnsi" w:cs="Berkeley-Medium"/>
                <w:sz w:val="22"/>
                <w:szCs w:val="22"/>
              </w:rPr>
              <w:t>Overcrowding</w:t>
            </w:r>
          </w:p>
        </w:tc>
        <w:tc>
          <w:tcPr>
            <w:tcW w:w="0" w:type="auto"/>
          </w:tcPr>
          <w:p w:rsidR="00940D71" w:rsidRPr="00940D71" w:rsidRDefault="00940D71" w:rsidP="00DC6FD3">
            <w:pPr>
              <w:pStyle w:val="NormalWeb"/>
              <w:contextualSpacing/>
              <w:rPr>
                <w:rFonts w:asciiTheme="minorHAnsi" w:eastAsiaTheme="minorHAnsi" w:hAnsiTheme="minorHAnsi" w:cs="Berkeley-Medium"/>
                <w:sz w:val="22"/>
                <w:szCs w:val="22"/>
              </w:rPr>
            </w:pPr>
            <w:r>
              <w:rPr>
                <w:rFonts w:asciiTheme="minorHAnsi" w:eastAsiaTheme="minorHAnsi" w:hAnsiTheme="minorHAnsi" w:cs="Berkeley-Medium"/>
                <w:sz w:val="22"/>
                <w:szCs w:val="22"/>
              </w:rPr>
              <w:t xml:space="preserve">Crowding may result in </w:t>
            </w:r>
            <w:r w:rsidR="00D1122A">
              <w:rPr>
                <w:rFonts w:asciiTheme="minorHAnsi" w:eastAsiaTheme="minorHAnsi" w:hAnsiTheme="minorHAnsi" w:cs="Berkeley-Medium"/>
                <w:sz w:val="22"/>
                <w:szCs w:val="22"/>
              </w:rPr>
              <w:t>in</w:t>
            </w:r>
            <w:r>
              <w:rPr>
                <w:rFonts w:asciiTheme="minorHAnsi" w:eastAsiaTheme="minorHAnsi" w:hAnsiTheme="minorHAnsi" w:cs="Berkeley-Medium"/>
                <w:sz w:val="22"/>
                <w:szCs w:val="22"/>
              </w:rPr>
              <w:t xml:space="preserve">adequate </w:t>
            </w:r>
            <w:r w:rsidR="00DC6FD3">
              <w:rPr>
                <w:rFonts w:asciiTheme="minorHAnsi" w:eastAsiaTheme="minorHAnsi" w:hAnsiTheme="minorHAnsi" w:cs="Berkeley-Medium"/>
                <w:sz w:val="22"/>
                <w:szCs w:val="22"/>
              </w:rPr>
              <w:t>mixing of the</w:t>
            </w:r>
            <w:r>
              <w:rPr>
                <w:rFonts w:asciiTheme="minorHAnsi" w:eastAsiaTheme="minorHAnsi" w:hAnsiTheme="minorHAnsi" w:cs="Berkeley-Medium"/>
                <w:sz w:val="22"/>
                <w:szCs w:val="22"/>
              </w:rPr>
              <w:t xml:space="preserve"> CO</w:t>
            </w:r>
            <w:r w:rsidRPr="001B33B5">
              <w:rPr>
                <w:rFonts w:asciiTheme="minorHAnsi" w:eastAsiaTheme="minorHAnsi" w:hAnsiTheme="minorHAnsi" w:cs="Berkeley-Medium"/>
                <w:sz w:val="22"/>
                <w:szCs w:val="22"/>
                <w:vertAlign w:val="subscript"/>
              </w:rPr>
              <w:t>2</w:t>
            </w:r>
            <w:r w:rsidR="00DC6FD3">
              <w:rPr>
                <w:rFonts w:asciiTheme="minorHAnsi" w:eastAsiaTheme="minorHAnsi" w:hAnsiTheme="minorHAnsi" w:cs="Berkeley-Medium"/>
                <w:sz w:val="22"/>
                <w:szCs w:val="22"/>
              </w:rPr>
              <w:t xml:space="preserve"> with the air in the cage, so that there may be pockets where the animals are </w:t>
            </w:r>
            <w:proofErr w:type="gramStart"/>
            <w:r w:rsidR="00DC6FD3">
              <w:rPr>
                <w:rFonts w:asciiTheme="minorHAnsi" w:eastAsiaTheme="minorHAnsi" w:hAnsiTheme="minorHAnsi" w:cs="Berkeley-Medium"/>
                <w:sz w:val="22"/>
                <w:szCs w:val="22"/>
              </w:rPr>
              <w:t>over- or under-exposed</w:t>
            </w:r>
            <w:proofErr w:type="gramEnd"/>
            <w:r>
              <w:rPr>
                <w:rFonts w:asciiTheme="minorHAnsi" w:eastAsiaTheme="minorHAnsi" w:hAnsiTheme="minorHAnsi" w:cs="Berkeley-Medium"/>
                <w:sz w:val="22"/>
                <w:szCs w:val="22"/>
              </w:rPr>
              <w:t>.  Sufficient space and free flow of CO</w:t>
            </w:r>
            <w:r w:rsidRPr="001B33B5">
              <w:rPr>
                <w:rFonts w:asciiTheme="minorHAnsi" w:eastAsiaTheme="minorHAnsi" w:hAnsiTheme="minorHAnsi" w:cs="Berkeley-Medium"/>
                <w:sz w:val="22"/>
                <w:szCs w:val="22"/>
                <w:vertAlign w:val="subscript"/>
              </w:rPr>
              <w:t>2</w:t>
            </w:r>
            <w:r>
              <w:rPr>
                <w:rFonts w:asciiTheme="minorHAnsi" w:eastAsiaTheme="minorHAnsi" w:hAnsiTheme="minorHAnsi" w:cs="Berkeley-Medium"/>
                <w:sz w:val="22"/>
                <w:szCs w:val="22"/>
              </w:rPr>
              <w:t xml:space="preserve"> to each animal will occur if the animals are able to assume normal postures and turn around in the euthanasia chamber.</w:t>
            </w:r>
            <w:r w:rsidR="004B4C32" w:rsidRPr="004B4C32">
              <w:rPr>
                <w:rFonts w:asciiTheme="minorHAnsi" w:eastAsiaTheme="minorHAnsi" w:hAnsiTheme="minorHAnsi" w:cs="Berkeley-Medium"/>
                <w:sz w:val="22"/>
                <w:szCs w:val="22"/>
                <w:vertAlign w:val="superscript"/>
              </w:rPr>
              <w:t>2</w:t>
            </w:r>
          </w:p>
        </w:tc>
      </w:tr>
      <w:tr w:rsidR="002910E8" w:rsidTr="00471A50">
        <w:trPr>
          <w:trHeight w:val="1812"/>
        </w:trPr>
        <w:tc>
          <w:tcPr>
            <w:tcW w:w="0" w:type="auto"/>
          </w:tcPr>
          <w:p w:rsidR="00940D71" w:rsidRPr="0078454F" w:rsidRDefault="0078454F" w:rsidP="00031EE8">
            <w:pPr>
              <w:pStyle w:val="NormalWeb"/>
              <w:contextualSpacing/>
              <w:rPr>
                <w:rFonts w:asciiTheme="minorHAnsi" w:eastAsiaTheme="minorHAnsi" w:hAnsiTheme="minorHAnsi" w:cs="Berkeley-Medium"/>
                <w:sz w:val="22"/>
                <w:szCs w:val="22"/>
              </w:rPr>
            </w:pPr>
            <w:r>
              <w:rPr>
                <w:rFonts w:asciiTheme="minorHAnsi" w:eastAsiaTheme="minorHAnsi" w:hAnsiTheme="minorHAnsi" w:cs="Berkeley-Medium"/>
                <w:sz w:val="22"/>
                <w:szCs w:val="22"/>
              </w:rPr>
              <w:t>Displacement rate</w:t>
            </w:r>
          </w:p>
        </w:tc>
        <w:tc>
          <w:tcPr>
            <w:tcW w:w="0" w:type="auto"/>
          </w:tcPr>
          <w:p w:rsidR="00267D51" w:rsidRDefault="002910E8" w:rsidP="00031EE8">
            <w:pPr>
              <w:pStyle w:val="NormalWeb"/>
              <w:contextualSpacing/>
              <w:rPr>
                <w:rFonts w:asciiTheme="minorHAnsi" w:eastAsiaTheme="minorHAnsi" w:hAnsiTheme="minorHAnsi" w:cs="Berkeley-Medium"/>
                <w:sz w:val="22"/>
                <w:szCs w:val="22"/>
              </w:rPr>
            </w:pPr>
            <w:r>
              <w:rPr>
                <w:rFonts w:asciiTheme="minorHAnsi" w:eastAsiaTheme="minorHAnsi" w:hAnsiTheme="minorHAnsi" w:cs="Berkeley-Medium"/>
                <w:sz w:val="22"/>
                <w:szCs w:val="22"/>
              </w:rPr>
              <w:t>Exposure to 100% CO</w:t>
            </w:r>
            <w:r w:rsidR="0078454F" w:rsidRPr="001B33B5">
              <w:rPr>
                <w:rFonts w:asciiTheme="minorHAnsi" w:eastAsiaTheme="minorHAnsi" w:hAnsiTheme="minorHAnsi" w:cs="Berkeley-Medium"/>
                <w:sz w:val="22"/>
                <w:szCs w:val="22"/>
                <w:vertAlign w:val="subscript"/>
              </w:rPr>
              <w:t>2</w:t>
            </w:r>
            <w:r w:rsidR="0078454F">
              <w:rPr>
                <w:rFonts w:asciiTheme="minorHAnsi" w:eastAsiaTheme="minorHAnsi" w:hAnsiTheme="minorHAnsi" w:cs="Berkeley-Medium"/>
                <w:sz w:val="22"/>
                <w:szCs w:val="22"/>
              </w:rPr>
              <w:t xml:space="preserve"> c</w:t>
            </w:r>
            <w:r>
              <w:rPr>
                <w:rFonts w:asciiTheme="minorHAnsi" w:eastAsiaTheme="minorHAnsi" w:hAnsiTheme="minorHAnsi" w:cs="Berkeley-Medium"/>
                <w:sz w:val="22"/>
                <w:szCs w:val="22"/>
              </w:rPr>
              <w:t>auses bradycardia within less than 3 seconds and irritates the mucosa</w:t>
            </w:r>
            <w:r w:rsidR="000C4352">
              <w:rPr>
                <w:rFonts w:asciiTheme="minorHAnsi" w:eastAsiaTheme="minorHAnsi" w:hAnsiTheme="minorHAnsi" w:cs="Berkeley-Medium"/>
                <w:sz w:val="22"/>
                <w:szCs w:val="22"/>
              </w:rPr>
              <w:t xml:space="preserve"> of the eyes, nose, and throat.</w:t>
            </w:r>
            <w:r w:rsidR="000C4352">
              <w:rPr>
                <w:rFonts w:asciiTheme="minorHAnsi" w:eastAsiaTheme="minorHAnsi" w:hAnsiTheme="minorHAnsi" w:cs="Berkeley-Medium"/>
                <w:sz w:val="22"/>
                <w:szCs w:val="22"/>
                <w:vertAlign w:val="superscript"/>
              </w:rPr>
              <w:t>3</w:t>
            </w:r>
            <w:r>
              <w:rPr>
                <w:rFonts w:asciiTheme="minorHAnsi" w:eastAsiaTheme="minorHAnsi" w:hAnsiTheme="minorHAnsi" w:cs="Berkeley-Medium"/>
                <w:sz w:val="22"/>
                <w:szCs w:val="22"/>
              </w:rPr>
              <w:t xml:space="preserve">  Animals are unconscious in approximately 15 seconds but experience at least 10 to 15 seconds of pain and distress.</w:t>
            </w:r>
            <w:r w:rsidR="000C4352" w:rsidRPr="000C4352">
              <w:rPr>
                <w:rFonts w:asciiTheme="minorHAnsi" w:eastAsiaTheme="minorHAnsi" w:hAnsiTheme="minorHAnsi" w:cs="Berkeley-Medium"/>
                <w:sz w:val="22"/>
                <w:szCs w:val="22"/>
                <w:vertAlign w:val="superscript"/>
              </w:rPr>
              <w:t>3</w:t>
            </w:r>
            <w:r>
              <w:rPr>
                <w:rFonts w:asciiTheme="minorHAnsi" w:eastAsiaTheme="minorHAnsi" w:hAnsiTheme="minorHAnsi" w:cs="Berkeley-Medium"/>
                <w:sz w:val="22"/>
                <w:szCs w:val="22"/>
              </w:rPr>
              <w:t xml:space="preserve"> </w:t>
            </w:r>
            <w:r w:rsidR="00267D51" w:rsidRPr="001B33B5">
              <w:rPr>
                <w:rFonts w:asciiTheme="minorHAnsi" w:eastAsiaTheme="minorHAnsi" w:hAnsiTheme="minorHAnsi" w:cs="Berkeley-Medium"/>
                <w:sz w:val="22"/>
                <w:szCs w:val="22"/>
              </w:rPr>
              <w:t>“The practice of immersion, where conscious animals are placed directly into a container prefilled with 100% CO</w:t>
            </w:r>
            <w:r w:rsidR="00267D51" w:rsidRPr="001B33B5">
              <w:rPr>
                <w:rFonts w:asciiTheme="minorHAnsi" w:eastAsiaTheme="minorHAnsi" w:hAnsiTheme="minorHAnsi" w:cs="Berkeley-Medium"/>
                <w:sz w:val="22"/>
                <w:szCs w:val="22"/>
                <w:vertAlign w:val="subscript"/>
              </w:rPr>
              <w:t>2</w:t>
            </w:r>
            <w:r w:rsidR="00267D51" w:rsidRPr="001B33B5">
              <w:rPr>
                <w:rFonts w:asciiTheme="minorHAnsi" w:eastAsiaTheme="minorHAnsi" w:hAnsiTheme="minorHAnsi" w:cs="Berkeley-Medium"/>
                <w:sz w:val="22"/>
                <w:szCs w:val="22"/>
              </w:rPr>
              <w:t>, is unacceptable</w:t>
            </w:r>
            <w:r w:rsidR="00267D51" w:rsidRPr="001B3A84">
              <w:rPr>
                <w:rFonts w:asciiTheme="minorHAnsi" w:eastAsiaTheme="minorHAnsi" w:hAnsiTheme="minorHAnsi" w:cs="Berkeley-Medium"/>
                <w:sz w:val="22"/>
                <w:szCs w:val="22"/>
              </w:rPr>
              <w:t>.</w:t>
            </w:r>
            <w:r w:rsidR="000C4352">
              <w:rPr>
                <w:rFonts w:asciiTheme="minorHAnsi" w:eastAsiaTheme="minorHAnsi" w:hAnsiTheme="minorHAnsi" w:cs="Berkeley-Medium"/>
                <w:sz w:val="22"/>
                <w:szCs w:val="22"/>
                <w:vertAlign w:val="superscript"/>
              </w:rPr>
              <w:t>”1</w:t>
            </w:r>
            <w:r w:rsidR="00267D51">
              <w:rPr>
                <w:rFonts w:asciiTheme="minorHAnsi" w:eastAsiaTheme="minorHAnsi" w:hAnsiTheme="minorHAnsi" w:cs="Berkeley-Medium"/>
                <w:sz w:val="22"/>
                <w:szCs w:val="22"/>
                <w:vertAlign w:val="superscript"/>
              </w:rPr>
              <w:t xml:space="preserve">  </w:t>
            </w:r>
            <w:r>
              <w:rPr>
                <w:rFonts w:asciiTheme="minorHAnsi" w:eastAsiaTheme="minorHAnsi" w:hAnsiTheme="minorHAnsi" w:cs="Berkeley-Medium"/>
                <w:sz w:val="22"/>
                <w:szCs w:val="22"/>
              </w:rPr>
              <w:t xml:space="preserve"> </w:t>
            </w:r>
          </w:p>
          <w:p w:rsidR="00DB015F" w:rsidRPr="005B78A2" w:rsidRDefault="002910E8" w:rsidP="00FE29CE">
            <w:pPr>
              <w:pStyle w:val="NormalWeb"/>
              <w:contextualSpacing/>
              <w:rPr>
                <w:rFonts w:asciiTheme="minorHAnsi" w:eastAsiaTheme="minorHAnsi" w:hAnsiTheme="minorHAnsi" w:cs="Berkeley-Medium"/>
                <w:sz w:val="22"/>
                <w:szCs w:val="22"/>
                <w:vertAlign w:val="superscript"/>
              </w:rPr>
            </w:pPr>
            <w:r>
              <w:rPr>
                <w:rFonts w:asciiTheme="minorHAnsi" w:eastAsiaTheme="minorHAnsi" w:hAnsiTheme="minorHAnsi" w:cs="Berkeley-Medium"/>
                <w:sz w:val="22"/>
                <w:szCs w:val="22"/>
              </w:rPr>
              <w:t xml:space="preserve"> </w:t>
            </w:r>
            <w:r w:rsidR="00FF5B28">
              <w:rPr>
                <w:rFonts w:asciiTheme="minorHAnsi" w:eastAsiaTheme="minorHAnsi" w:hAnsiTheme="minorHAnsi" w:cs="Berkeley-Medium"/>
                <w:sz w:val="22"/>
                <w:szCs w:val="22"/>
              </w:rPr>
              <w:t>“</w:t>
            </w:r>
            <w:r>
              <w:rPr>
                <w:rFonts w:asciiTheme="minorHAnsi" w:eastAsiaTheme="minorHAnsi" w:hAnsiTheme="minorHAnsi" w:cs="Berkeley-Medium"/>
                <w:sz w:val="22"/>
                <w:szCs w:val="22"/>
              </w:rPr>
              <w:t>Use of 100% CO</w:t>
            </w:r>
            <w:r w:rsidRPr="001B33B5">
              <w:rPr>
                <w:rFonts w:asciiTheme="minorHAnsi" w:eastAsiaTheme="minorHAnsi" w:hAnsiTheme="minorHAnsi" w:cs="Berkeley-Medium"/>
                <w:sz w:val="22"/>
                <w:szCs w:val="22"/>
                <w:vertAlign w:val="subscript"/>
              </w:rPr>
              <w:t>2</w:t>
            </w:r>
            <w:r>
              <w:rPr>
                <w:rFonts w:asciiTheme="minorHAnsi" w:eastAsiaTheme="minorHAnsi" w:hAnsiTheme="minorHAnsi" w:cs="Berkeley-Medium"/>
                <w:sz w:val="22"/>
                <w:szCs w:val="22"/>
              </w:rPr>
              <w:t xml:space="preserve"> at a </w:t>
            </w:r>
            <w:r w:rsidRPr="001B33B5">
              <w:rPr>
                <w:rFonts w:asciiTheme="minorHAnsi" w:eastAsiaTheme="minorHAnsi" w:hAnsiTheme="minorHAnsi" w:cs="Berkeley-Medium"/>
                <w:sz w:val="22"/>
                <w:szCs w:val="22"/>
              </w:rPr>
              <w:t>flow rate of 20% of the chamber volume per minute has been shown to produce loss of consciousness without evidence of pain, but not without evidence of dyspnoea.</w:t>
            </w:r>
            <w:r w:rsidR="00FF5B28" w:rsidRPr="001B33B5">
              <w:rPr>
                <w:rFonts w:asciiTheme="minorHAnsi" w:eastAsiaTheme="minorHAnsi" w:hAnsiTheme="minorHAnsi" w:cs="Berkeley-Medium"/>
                <w:sz w:val="22"/>
                <w:szCs w:val="22"/>
              </w:rPr>
              <w:t xml:space="preserve"> Reduced flow rates can be increase</w:t>
            </w:r>
            <w:r w:rsidR="00D1122A" w:rsidRPr="001B33B5">
              <w:rPr>
                <w:rFonts w:asciiTheme="minorHAnsi" w:eastAsiaTheme="minorHAnsi" w:hAnsiTheme="minorHAnsi" w:cs="Berkeley-Medium"/>
                <w:sz w:val="22"/>
                <w:szCs w:val="22"/>
              </w:rPr>
              <w:t>d</w:t>
            </w:r>
            <w:r w:rsidR="00FF5B28" w:rsidRPr="001B33B5">
              <w:rPr>
                <w:rFonts w:asciiTheme="minorHAnsi" w:eastAsiaTheme="minorHAnsi" w:hAnsiTheme="minorHAnsi" w:cs="Berkeley-Medium"/>
                <w:sz w:val="22"/>
                <w:szCs w:val="22"/>
              </w:rPr>
              <w:t xml:space="preserve"> once animals have lost consciousness.”</w:t>
            </w:r>
            <w:r w:rsidR="000C4352">
              <w:rPr>
                <w:rFonts w:asciiTheme="minorHAnsi" w:eastAsiaTheme="minorHAnsi" w:hAnsiTheme="minorHAnsi" w:cs="Berkeley-Medium"/>
                <w:sz w:val="22"/>
                <w:szCs w:val="22"/>
                <w:vertAlign w:val="superscript"/>
              </w:rPr>
              <w:t>3</w:t>
            </w:r>
            <w:r w:rsidRPr="001B33B5">
              <w:rPr>
                <w:rFonts w:asciiTheme="minorHAnsi" w:eastAsiaTheme="minorHAnsi" w:hAnsiTheme="minorHAnsi" w:cs="Berkeley-Medium"/>
                <w:sz w:val="22"/>
                <w:szCs w:val="22"/>
                <w:vertAlign w:val="superscript"/>
              </w:rPr>
              <w:t xml:space="preserve"> </w:t>
            </w:r>
            <w:r w:rsidR="00563398" w:rsidRPr="001B33B5">
              <w:rPr>
                <w:rFonts w:asciiTheme="minorHAnsi" w:eastAsiaTheme="minorHAnsi" w:hAnsiTheme="minorHAnsi" w:cs="Berkeley-Medium"/>
                <w:sz w:val="22"/>
                <w:szCs w:val="22"/>
                <w:vertAlign w:val="superscript"/>
              </w:rPr>
              <w:t xml:space="preserve">  </w:t>
            </w:r>
            <w:r w:rsidR="00DB015F" w:rsidRPr="00267D51">
              <w:rPr>
                <w:rFonts w:asciiTheme="minorHAnsi" w:hAnsiTheme="minorHAnsi"/>
                <w:sz w:val="22"/>
                <w:szCs w:val="22"/>
              </w:rPr>
              <w:t xml:space="preserve"> A 10% per minute displacement of CO</w:t>
            </w:r>
            <w:r w:rsidR="00DB015F" w:rsidRPr="00267D51">
              <w:rPr>
                <w:rFonts w:asciiTheme="minorHAnsi" w:hAnsiTheme="minorHAnsi"/>
                <w:sz w:val="22"/>
                <w:szCs w:val="22"/>
                <w:vertAlign w:val="subscript"/>
              </w:rPr>
              <w:t xml:space="preserve">2 </w:t>
            </w:r>
            <w:r w:rsidR="00DB015F" w:rsidRPr="00267D51">
              <w:rPr>
                <w:rFonts w:asciiTheme="minorHAnsi" w:hAnsiTheme="minorHAnsi"/>
                <w:sz w:val="22"/>
                <w:szCs w:val="22"/>
              </w:rPr>
              <w:t xml:space="preserve">appears to result in lower heart rates and sedation but </w:t>
            </w:r>
            <w:r w:rsidR="00DC6FD3">
              <w:rPr>
                <w:rFonts w:asciiTheme="minorHAnsi" w:hAnsiTheme="minorHAnsi"/>
                <w:sz w:val="22"/>
                <w:szCs w:val="22"/>
              </w:rPr>
              <w:t>significantly lengthens the time to uncons</w:t>
            </w:r>
            <w:r w:rsidR="00DC6FD3" w:rsidRPr="00267D51">
              <w:rPr>
                <w:rFonts w:asciiTheme="minorHAnsi" w:hAnsiTheme="minorHAnsi"/>
                <w:sz w:val="22"/>
                <w:szCs w:val="22"/>
              </w:rPr>
              <w:t>c</w:t>
            </w:r>
            <w:r w:rsidR="00DC6FD3">
              <w:rPr>
                <w:rFonts w:asciiTheme="minorHAnsi" w:hAnsiTheme="minorHAnsi"/>
                <w:sz w:val="22"/>
                <w:szCs w:val="22"/>
              </w:rPr>
              <w:t>i</w:t>
            </w:r>
            <w:r w:rsidR="00DC6FD3" w:rsidRPr="00267D51">
              <w:rPr>
                <w:rFonts w:asciiTheme="minorHAnsi" w:hAnsiTheme="minorHAnsi"/>
                <w:sz w:val="22"/>
                <w:szCs w:val="22"/>
              </w:rPr>
              <w:t xml:space="preserve">ousness </w:t>
            </w:r>
            <w:r w:rsidR="00DC6FD3">
              <w:rPr>
                <w:rFonts w:asciiTheme="minorHAnsi" w:hAnsiTheme="minorHAnsi"/>
                <w:sz w:val="22"/>
                <w:szCs w:val="22"/>
              </w:rPr>
              <w:t>(</w:t>
            </w:r>
            <w:r w:rsidR="00DC6FD3" w:rsidRPr="00267D51">
              <w:rPr>
                <w:rFonts w:asciiTheme="minorHAnsi" w:hAnsiTheme="minorHAnsi"/>
                <w:sz w:val="22"/>
                <w:szCs w:val="22"/>
              </w:rPr>
              <w:t>156 seconds</w:t>
            </w:r>
            <w:r w:rsidR="00DC6FD3">
              <w:rPr>
                <w:rFonts w:asciiTheme="minorHAnsi" w:hAnsiTheme="minorHAnsi"/>
                <w:sz w:val="22"/>
                <w:szCs w:val="22"/>
              </w:rPr>
              <w:t>)</w:t>
            </w:r>
            <w:r w:rsidR="00DC6FD3" w:rsidRPr="00267D51">
              <w:rPr>
                <w:rFonts w:asciiTheme="minorHAnsi" w:hAnsiTheme="minorHAnsi"/>
                <w:sz w:val="22"/>
                <w:szCs w:val="22"/>
              </w:rPr>
              <w:t xml:space="preserve"> and death </w:t>
            </w:r>
            <w:r w:rsidR="00DC6FD3">
              <w:rPr>
                <w:rFonts w:asciiTheme="minorHAnsi" w:hAnsiTheme="minorHAnsi"/>
                <w:sz w:val="22"/>
                <w:szCs w:val="22"/>
              </w:rPr>
              <w:t>(</w:t>
            </w:r>
            <w:r w:rsidR="00DC6FD3" w:rsidRPr="00267D51">
              <w:rPr>
                <w:rFonts w:asciiTheme="minorHAnsi" w:hAnsiTheme="minorHAnsi"/>
                <w:sz w:val="22"/>
                <w:szCs w:val="22"/>
              </w:rPr>
              <w:t xml:space="preserve">14.17 </w:t>
            </w:r>
            <w:r w:rsidR="00DC6FD3" w:rsidRPr="00267D51">
              <w:rPr>
                <w:rFonts w:asciiTheme="minorHAnsi" w:hAnsiTheme="minorHAnsi"/>
                <w:sz w:val="22"/>
                <w:szCs w:val="22"/>
                <w:u w:val="single"/>
              </w:rPr>
              <w:t>+</w:t>
            </w:r>
            <w:r w:rsidR="00DC6FD3" w:rsidRPr="00267D51">
              <w:rPr>
                <w:rFonts w:asciiTheme="minorHAnsi" w:hAnsiTheme="minorHAnsi"/>
                <w:sz w:val="22"/>
                <w:szCs w:val="22"/>
              </w:rPr>
              <w:t xml:space="preserve"> 3.66 minutes</w:t>
            </w:r>
            <w:r w:rsidR="00DC6FD3">
              <w:rPr>
                <w:rFonts w:asciiTheme="minorHAnsi" w:hAnsiTheme="minorHAnsi"/>
                <w:sz w:val="22"/>
                <w:szCs w:val="22"/>
              </w:rPr>
              <w:t>)</w:t>
            </w:r>
            <w:r w:rsidR="00FE29CE">
              <w:rPr>
                <w:rFonts w:asciiTheme="minorHAnsi" w:hAnsiTheme="minorHAnsi"/>
                <w:sz w:val="22"/>
                <w:szCs w:val="22"/>
              </w:rPr>
              <w:t xml:space="preserve">, and </w:t>
            </w:r>
            <w:r w:rsidR="00DB015F" w:rsidRPr="00267D51">
              <w:rPr>
                <w:rFonts w:asciiTheme="minorHAnsi" w:hAnsiTheme="minorHAnsi"/>
                <w:sz w:val="22"/>
                <w:szCs w:val="22"/>
              </w:rPr>
              <w:t>does n</w:t>
            </w:r>
            <w:r w:rsidR="00267D51" w:rsidRPr="00267D51">
              <w:rPr>
                <w:rFonts w:asciiTheme="minorHAnsi" w:hAnsiTheme="minorHAnsi"/>
                <w:sz w:val="22"/>
                <w:szCs w:val="22"/>
              </w:rPr>
              <w:t>ot</w:t>
            </w:r>
            <w:r w:rsidR="00267D51">
              <w:rPr>
                <w:rFonts w:asciiTheme="minorHAnsi" w:hAnsiTheme="minorHAnsi"/>
                <w:sz w:val="22"/>
                <w:szCs w:val="22"/>
              </w:rPr>
              <w:t xml:space="preserve"> necessarily </w:t>
            </w:r>
            <w:r w:rsidR="00FE29CE">
              <w:rPr>
                <w:rFonts w:asciiTheme="minorHAnsi" w:hAnsiTheme="minorHAnsi"/>
                <w:sz w:val="22"/>
                <w:szCs w:val="22"/>
              </w:rPr>
              <w:t>mean</w:t>
            </w:r>
            <w:r w:rsidR="00267D51">
              <w:rPr>
                <w:rFonts w:asciiTheme="minorHAnsi" w:hAnsiTheme="minorHAnsi"/>
                <w:sz w:val="22"/>
                <w:szCs w:val="22"/>
              </w:rPr>
              <w:t xml:space="preserve"> that death</w:t>
            </w:r>
            <w:r w:rsidR="00267D51" w:rsidRPr="00267D51">
              <w:rPr>
                <w:rFonts w:asciiTheme="minorHAnsi" w:hAnsiTheme="minorHAnsi"/>
                <w:sz w:val="22"/>
                <w:szCs w:val="22"/>
              </w:rPr>
              <w:t xml:space="preserve"> was stress-free.</w:t>
            </w:r>
            <w:r w:rsidR="000C4352">
              <w:rPr>
                <w:rFonts w:asciiTheme="minorHAnsi" w:hAnsiTheme="minorHAnsi"/>
                <w:sz w:val="22"/>
                <w:szCs w:val="22"/>
                <w:vertAlign w:val="superscript"/>
              </w:rPr>
              <w:t>4</w:t>
            </w:r>
            <w:r w:rsidR="005B78A2">
              <w:rPr>
                <w:rFonts w:asciiTheme="minorHAnsi" w:hAnsiTheme="minorHAnsi"/>
                <w:sz w:val="22"/>
                <w:szCs w:val="22"/>
              </w:rPr>
              <w:t xml:space="preserve"> </w:t>
            </w:r>
            <w:r w:rsidR="00BE6396">
              <w:rPr>
                <w:rFonts w:asciiTheme="minorHAnsi" w:hAnsiTheme="minorHAnsi"/>
                <w:sz w:val="22"/>
                <w:szCs w:val="22"/>
              </w:rPr>
              <w:t xml:space="preserve"> </w:t>
            </w:r>
            <w:r w:rsidR="00267D51">
              <w:t xml:space="preserve"> </w:t>
            </w:r>
            <w:r w:rsidR="005B78A2">
              <w:t xml:space="preserve"> </w:t>
            </w:r>
            <w:r w:rsidR="00DC6FD3" w:rsidRPr="005B78A2">
              <w:rPr>
                <w:rFonts w:asciiTheme="minorHAnsi" w:hAnsiTheme="minorHAnsi"/>
                <w:sz w:val="22"/>
                <w:szCs w:val="22"/>
              </w:rPr>
              <w:t>“Prol</w:t>
            </w:r>
            <w:r w:rsidR="00DC6FD3">
              <w:rPr>
                <w:rFonts w:asciiTheme="minorHAnsi" w:hAnsiTheme="minorHAnsi"/>
                <w:sz w:val="22"/>
                <w:szCs w:val="22"/>
              </w:rPr>
              <w:t>onged exposure to low concentrations of CO</w:t>
            </w:r>
            <w:r w:rsidR="00DC6FD3" w:rsidRPr="005B78A2">
              <w:rPr>
                <w:rFonts w:asciiTheme="minorHAnsi" w:hAnsiTheme="minorHAnsi"/>
                <w:sz w:val="22"/>
                <w:szCs w:val="22"/>
                <w:vertAlign w:val="subscript"/>
              </w:rPr>
              <w:t>2</w:t>
            </w:r>
            <w:r w:rsidR="00DC6FD3">
              <w:rPr>
                <w:rFonts w:asciiTheme="minorHAnsi" w:hAnsiTheme="minorHAnsi"/>
                <w:sz w:val="22"/>
                <w:szCs w:val="22"/>
              </w:rPr>
              <w:t xml:space="preserve"> (6% to 10%) has been found to increase corticosterone in rats…”</w:t>
            </w:r>
            <w:r w:rsidR="00DC6FD3">
              <w:rPr>
                <w:rFonts w:asciiTheme="minorHAnsi" w:hAnsiTheme="minorHAnsi"/>
                <w:sz w:val="22"/>
                <w:szCs w:val="22"/>
                <w:vertAlign w:val="superscript"/>
              </w:rPr>
              <w:t>1</w:t>
            </w:r>
            <w:r w:rsidR="00DC6FD3">
              <w:rPr>
                <w:rFonts w:asciiTheme="minorHAnsi" w:hAnsiTheme="minorHAnsi"/>
                <w:sz w:val="22"/>
                <w:szCs w:val="22"/>
              </w:rPr>
              <w:t>, which</w:t>
            </w:r>
            <w:r w:rsidR="00DC6FD3">
              <w:rPr>
                <w:rFonts w:asciiTheme="minorHAnsi" w:hAnsiTheme="minorHAnsi"/>
                <w:sz w:val="22"/>
                <w:szCs w:val="22"/>
                <w:vertAlign w:val="superscript"/>
              </w:rPr>
              <w:t xml:space="preserve"> </w:t>
            </w:r>
            <w:r w:rsidR="00DC6FD3">
              <w:rPr>
                <w:rFonts w:asciiTheme="minorHAnsi" w:hAnsiTheme="minorHAnsi"/>
                <w:sz w:val="22"/>
                <w:szCs w:val="22"/>
              </w:rPr>
              <w:t xml:space="preserve">suggests distress.  </w:t>
            </w:r>
          </w:p>
        </w:tc>
      </w:tr>
    </w:tbl>
    <w:p w:rsidR="00267D51" w:rsidRDefault="00267D51" w:rsidP="005E7FAD">
      <w:pPr>
        <w:pStyle w:val="NormalWeb"/>
        <w:shd w:val="clear" w:color="auto" w:fill="FFFFFF"/>
        <w:contextualSpacing/>
        <w:rPr>
          <w:rFonts w:asciiTheme="minorHAnsi" w:eastAsiaTheme="minorHAnsi" w:hAnsiTheme="minorHAnsi" w:cs="Berkeley-Medium"/>
          <w:b/>
          <w:sz w:val="22"/>
          <w:szCs w:val="22"/>
        </w:rPr>
      </w:pPr>
    </w:p>
    <w:p w:rsidR="004B4C32" w:rsidRDefault="004B4C32" w:rsidP="005E7FAD">
      <w:pPr>
        <w:pStyle w:val="NormalWeb"/>
        <w:shd w:val="clear" w:color="auto" w:fill="FFFFFF"/>
        <w:contextualSpacing/>
        <w:rPr>
          <w:rFonts w:asciiTheme="minorHAnsi" w:eastAsiaTheme="minorHAnsi" w:hAnsiTheme="minorHAnsi" w:cs="Berkeley-Medium"/>
          <w:b/>
          <w:sz w:val="22"/>
          <w:szCs w:val="22"/>
        </w:rPr>
      </w:pPr>
      <w:r w:rsidRPr="005E7FAD">
        <w:rPr>
          <w:rFonts w:asciiTheme="minorHAnsi" w:eastAsiaTheme="minorHAnsi" w:hAnsiTheme="minorHAnsi" w:cs="Berkeley-Medium"/>
          <w:b/>
          <w:sz w:val="22"/>
          <w:szCs w:val="22"/>
        </w:rPr>
        <w:t>What did Dr. Diaz recommend?</w:t>
      </w:r>
    </w:p>
    <w:p w:rsidR="005E7FAD" w:rsidRPr="005E7FAD" w:rsidRDefault="005E7FAD" w:rsidP="005E7FAD">
      <w:pPr>
        <w:pStyle w:val="NormalWeb"/>
        <w:shd w:val="clear" w:color="auto" w:fill="FFFFFF"/>
        <w:contextualSpacing/>
        <w:rPr>
          <w:rFonts w:asciiTheme="minorHAnsi" w:eastAsiaTheme="minorHAnsi" w:hAnsiTheme="minorHAnsi" w:cs="Berkeley-Medium"/>
          <w:b/>
          <w:sz w:val="22"/>
          <w:szCs w:val="22"/>
        </w:rPr>
      </w:pPr>
    </w:p>
    <w:p w:rsidR="004B4C32" w:rsidRPr="005E7FAD" w:rsidRDefault="004B4C32" w:rsidP="005E7FAD">
      <w:pPr>
        <w:pStyle w:val="NormalWeb"/>
        <w:shd w:val="clear" w:color="auto" w:fill="FFFFFF"/>
        <w:contextualSpacing/>
        <w:rPr>
          <w:rFonts w:asciiTheme="minorHAnsi" w:eastAsiaTheme="minorHAnsi" w:hAnsiTheme="minorHAnsi" w:cs="Berkeley-Medium"/>
          <w:sz w:val="22"/>
          <w:szCs w:val="22"/>
        </w:rPr>
      </w:pPr>
      <w:r w:rsidRPr="005E7FAD">
        <w:rPr>
          <w:rFonts w:asciiTheme="minorHAnsi" w:eastAsiaTheme="minorHAnsi" w:hAnsiTheme="minorHAnsi" w:cs="Berkeley-Medium"/>
          <w:sz w:val="22"/>
          <w:szCs w:val="22"/>
        </w:rPr>
        <w:t xml:space="preserve">Dr. Diaz referred Dr. Maverick to the recently published </w:t>
      </w:r>
      <w:r w:rsidRPr="005E7FAD">
        <w:rPr>
          <w:rFonts w:asciiTheme="minorHAnsi" w:eastAsiaTheme="minorHAnsi" w:hAnsiTheme="minorHAnsi" w:cs="Berkeley-Medium"/>
          <w:i/>
          <w:sz w:val="22"/>
          <w:szCs w:val="22"/>
        </w:rPr>
        <w:t xml:space="preserve">AVMA Guidelines for the Euthanasia of Animals: 2013 Edition </w:t>
      </w:r>
      <w:r w:rsidR="000C4352">
        <w:rPr>
          <w:rFonts w:asciiTheme="minorHAnsi" w:eastAsiaTheme="minorHAnsi" w:hAnsiTheme="minorHAnsi" w:cs="Berkeley-Medium"/>
          <w:sz w:val="22"/>
          <w:szCs w:val="22"/>
        </w:rPr>
        <w:t>and reviewed the</w:t>
      </w:r>
      <w:r w:rsidRPr="005E7FAD">
        <w:rPr>
          <w:rFonts w:asciiTheme="minorHAnsi" w:eastAsiaTheme="minorHAnsi" w:hAnsiTheme="minorHAnsi" w:cs="Berkeley-Medium"/>
          <w:sz w:val="22"/>
          <w:szCs w:val="22"/>
        </w:rPr>
        <w:t xml:space="preserve"> recommendations for CO</w:t>
      </w:r>
      <w:r w:rsidRPr="001B33B5">
        <w:rPr>
          <w:rFonts w:asciiTheme="minorHAnsi" w:eastAsiaTheme="minorHAnsi" w:hAnsiTheme="minorHAnsi" w:cs="Berkeley-Medium"/>
          <w:sz w:val="22"/>
          <w:szCs w:val="22"/>
          <w:vertAlign w:val="subscript"/>
        </w:rPr>
        <w:t>2</w:t>
      </w:r>
      <w:r w:rsidRPr="005E7FAD">
        <w:rPr>
          <w:rFonts w:asciiTheme="minorHAnsi" w:eastAsiaTheme="minorHAnsi" w:hAnsiTheme="minorHAnsi" w:cs="Berkeley-Medium"/>
          <w:sz w:val="22"/>
          <w:szCs w:val="22"/>
        </w:rPr>
        <w:t xml:space="preserve"> euthanasia with him. </w:t>
      </w:r>
      <w:r w:rsidR="00D1122A" w:rsidRPr="005E7FAD">
        <w:rPr>
          <w:rFonts w:asciiTheme="minorHAnsi" w:eastAsiaTheme="minorHAnsi" w:hAnsiTheme="minorHAnsi" w:cs="Berkeley-Medium"/>
          <w:sz w:val="22"/>
          <w:szCs w:val="22"/>
        </w:rPr>
        <w:t xml:space="preserve">  The</w:t>
      </w:r>
      <w:r w:rsidR="005E7FAD" w:rsidRPr="005E7FAD">
        <w:rPr>
          <w:rFonts w:asciiTheme="minorHAnsi" w:eastAsiaTheme="minorHAnsi" w:hAnsiTheme="minorHAnsi" w:cs="Berkeley-Medium"/>
          <w:sz w:val="22"/>
          <w:szCs w:val="22"/>
        </w:rPr>
        <w:t xml:space="preserve"> main</w:t>
      </w:r>
      <w:r w:rsidR="00D1122A" w:rsidRPr="005E7FAD">
        <w:rPr>
          <w:rFonts w:asciiTheme="minorHAnsi" w:eastAsiaTheme="minorHAnsi" w:hAnsiTheme="minorHAnsi" w:cs="Berkeley-Medium"/>
          <w:sz w:val="22"/>
          <w:szCs w:val="22"/>
        </w:rPr>
        <w:t xml:space="preserve"> take-home points were as follows:</w:t>
      </w:r>
    </w:p>
    <w:p w:rsidR="00D1122A" w:rsidRPr="005E7FAD" w:rsidRDefault="005E7FAD" w:rsidP="005E7FAD">
      <w:pPr>
        <w:pStyle w:val="NormalWeb"/>
        <w:numPr>
          <w:ilvl w:val="0"/>
          <w:numId w:val="11"/>
        </w:numPr>
        <w:shd w:val="clear" w:color="auto" w:fill="FFFFFF"/>
        <w:contextualSpacing/>
        <w:rPr>
          <w:rFonts w:asciiTheme="minorHAnsi" w:eastAsiaTheme="minorHAnsi" w:hAnsiTheme="minorHAnsi" w:cs="Berkeley-Medium"/>
          <w:sz w:val="22"/>
          <w:szCs w:val="22"/>
        </w:rPr>
      </w:pPr>
      <w:r w:rsidRPr="005E7FAD">
        <w:rPr>
          <w:rFonts w:asciiTheme="minorHAnsi" w:hAnsiTheme="minorHAnsi" w:cs="Berkeley"/>
          <w:color w:val="000000"/>
          <w:sz w:val="22"/>
          <w:szCs w:val="22"/>
        </w:rPr>
        <w:t>A</w:t>
      </w:r>
      <w:r w:rsidR="00470351" w:rsidRPr="005E7FAD">
        <w:rPr>
          <w:rFonts w:asciiTheme="minorHAnsi" w:hAnsiTheme="minorHAnsi" w:cs="Berkeley"/>
          <w:color w:val="000000"/>
          <w:sz w:val="22"/>
          <w:szCs w:val="22"/>
        </w:rPr>
        <w:t xml:space="preserve"> gradual fill method is less likely to cause pain</w:t>
      </w:r>
      <w:r w:rsidR="00D1122A" w:rsidRPr="005E7FAD">
        <w:rPr>
          <w:rFonts w:asciiTheme="minorHAnsi" w:hAnsiTheme="minorHAnsi" w:cs="Berkeley"/>
          <w:color w:val="000000"/>
          <w:sz w:val="22"/>
          <w:szCs w:val="22"/>
        </w:rPr>
        <w:t xml:space="preserve"> prior to unconsciousness.</w:t>
      </w:r>
      <w:r w:rsidR="00470351" w:rsidRPr="005E7FAD">
        <w:rPr>
          <w:rFonts w:asciiTheme="minorHAnsi" w:hAnsiTheme="minorHAnsi" w:cs="Berkeley"/>
          <w:color w:val="000000"/>
          <w:sz w:val="22"/>
          <w:szCs w:val="22"/>
        </w:rPr>
        <w:t xml:space="preserve"> </w:t>
      </w:r>
    </w:p>
    <w:p w:rsidR="00D1122A" w:rsidRPr="005E7FAD" w:rsidRDefault="005E7FAD" w:rsidP="005E7FAD">
      <w:pPr>
        <w:pStyle w:val="NormalWeb"/>
        <w:numPr>
          <w:ilvl w:val="0"/>
          <w:numId w:val="11"/>
        </w:numPr>
        <w:shd w:val="clear" w:color="auto" w:fill="FFFFFF"/>
        <w:contextualSpacing/>
        <w:rPr>
          <w:rStyle w:val="A6"/>
          <w:rFonts w:asciiTheme="minorHAnsi" w:eastAsiaTheme="minorHAnsi" w:hAnsiTheme="minorHAnsi" w:cs="Berkeley-Medium"/>
          <w:color w:val="auto"/>
          <w:sz w:val="22"/>
          <w:szCs w:val="22"/>
        </w:rPr>
      </w:pPr>
      <w:r w:rsidRPr="005E7FAD">
        <w:rPr>
          <w:rFonts w:asciiTheme="minorHAnsi" w:hAnsiTheme="minorHAnsi" w:cs="Berkeley"/>
          <w:color w:val="000000"/>
          <w:sz w:val="22"/>
          <w:szCs w:val="22"/>
        </w:rPr>
        <w:t>A</w:t>
      </w:r>
      <w:r w:rsidR="00470351" w:rsidRPr="005E7FAD">
        <w:rPr>
          <w:rFonts w:asciiTheme="minorHAnsi" w:hAnsiTheme="minorHAnsi" w:cs="Berkeley"/>
          <w:color w:val="000000"/>
          <w:sz w:val="22"/>
          <w:szCs w:val="22"/>
        </w:rPr>
        <w:t xml:space="preserve"> displacement rate from 10% to 30% of the chamber volume/min is recommended.</w:t>
      </w:r>
    </w:p>
    <w:p w:rsidR="00D1122A" w:rsidRPr="005E7FAD" w:rsidRDefault="001B02A2" w:rsidP="005E7FAD">
      <w:pPr>
        <w:pStyle w:val="NormalWeb"/>
        <w:numPr>
          <w:ilvl w:val="0"/>
          <w:numId w:val="11"/>
        </w:numPr>
        <w:shd w:val="clear" w:color="auto" w:fill="FFFFFF"/>
        <w:contextualSpacing/>
        <w:rPr>
          <w:rFonts w:asciiTheme="minorHAnsi" w:eastAsiaTheme="minorHAnsi" w:hAnsiTheme="minorHAnsi" w:cs="Berkeley-Medium"/>
          <w:sz w:val="22"/>
          <w:szCs w:val="22"/>
        </w:rPr>
      </w:pPr>
      <w:r>
        <w:rPr>
          <w:rFonts w:asciiTheme="minorHAnsi" w:hAnsiTheme="minorHAnsi" w:cs="Berkeley"/>
          <w:color w:val="000000"/>
          <w:sz w:val="22"/>
          <w:szCs w:val="22"/>
        </w:rPr>
        <w:lastRenderedPageBreak/>
        <w:t>The</w:t>
      </w:r>
      <w:r w:rsidR="00D1122A" w:rsidRPr="005E7FAD">
        <w:rPr>
          <w:rFonts w:asciiTheme="minorHAnsi" w:hAnsiTheme="minorHAnsi" w:cs="Berkeley"/>
          <w:color w:val="000000"/>
          <w:sz w:val="22"/>
          <w:szCs w:val="22"/>
        </w:rPr>
        <w:t xml:space="preserve"> CO</w:t>
      </w:r>
      <w:r w:rsidR="00D1122A" w:rsidRPr="001B33B5">
        <w:rPr>
          <w:rFonts w:asciiTheme="minorHAnsi" w:hAnsiTheme="minorHAnsi" w:cs="Berkeley"/>
          <w:color w:val="000000"/>
          <w:sz w:val="22"/>
          <w:szCs w:val="22"/>
          <w:vertAlign w:val="subscript"/>
        </w:rPr>
        <w:t>2</w:t>
      </w:r>
      <w:r>
        <w:rPr>
          <w:rFonts w:asciiTheme="minorHAnsi" w:hAnsiTheme="minorHAnsi" w:cs="Berkeley"/>
          <w:color w:val="000000"/>
          <w:sz w:val="22"/>
          <w:szCs w:val="22"/>
        </w:rPr>
        <w:t xml:space="preserve"> flow should be continued</w:t>
      </w:r>
      <w:r w:rsidR="00470351" w:rsidRPr="005E7FAD">
        <w:rPr>
          <w:rFonts w:asciiTheme="minorHAnsi" w:hAnsiTheme="minorHAnsi" w:cs="Berkeley"/>
          <w:color w:val="000000"/>
          <w:sz w:val="22"/>
          <w:szCs w:val="22"/>
        </w:rPr>
        <w:t xml:space="preserve"> for at least 1 minute after respiratory arrest</w:t>
      </w:r>
      <w:r w:rsidR="00D1122A" w:rsidRPr="005E7FAD">
        <w:rPr>
          <w:rFonts w:asciiTheme="minorHAnsi" w:hAnsiTheme="minorHAnsi" w:cs="Berkeley"/>
          <w:color w:val="000000"/>
          <w:sz w:val="22"/>
          <w:szCs w:val="22"/>
        </w:rPr>
        <w:t xml:space="preserve">, </w:t>
      </w:r>
      <w:r w:rsidR="00224471" w:rsidRPr="005E7FAD">
        <w:rPr>
          <w:rFonts w:asciiTheme="minorHAnsi" w:hAnsiTheme="minorHAnsi" w:cs="Berkeley"/>
          <w:color w:val="000000"/>
          <w:sz w:val="22"/>
          <w:szCs w:val="22"/>
        </w:rPr>
        <w:t>if the</w:t>
      </w:r>
      <w:r w:rsidR="00D1122A" w:rsidRPr="005E7FAD">
        <w:rPr>
          <w:rFonts w:asciiTheme="minorHAnsi" w:hAnsiTheme="minorHAnsi" w:cs="Berkeley"/>
          <w:color w:val="000000"/>
          <w:sz w:val="22"/>
          <w:szCs w:val="22"/>
        </w:rPr>
        <w:t xml:space="preserve"> gradual displacement</w:t>
      </w:r>
      <w:r>
        <w:rPr>
          <w:rFonts w:asciiTheme="minorHAnsi" w:hAnsiTheme="minorHAnsi" w:cs="Berkeley"/>
          <w:color w:val="000000"/>
          <w:sz w:val="22"/>
          <w:szCs w:val="22"/>
        </w:rPr>
        <w:t xml:space="preserve"> methods are</w:t>
      </w:r>
      <w:r w:rsidR="00D1122A" w:rsidRPr="005E7FAD">
        <w:rPr>
          <w:rFonts w:asciiTheme="minorHAnsi" w:hAnsiTheme="minorHAnsi" w:cs="Berkeley"/>
          <w:color w:val="000000"/>
          <w:sz w:val="22"/>
          <w:szCs w:val="22"/>
        </w:rPr>
        <w:t xml:space="preserve"> used.  </w:t>
      </w:r>
      <w:r w:rsidR="00647E47">
        <w:rPr>
          <w:rFonts w:asciiTheme="minorHAnsi" w:hAnsiTheme="minorHAnsi" w:cs="Berkeley"/>
          <w:color w:val="000000"/>
          <w:sz w:val="22"/>
          <w:szCs w:val="22"/>
        </w:rPr>
        <w:t xml:space="preserve"> </w:t>
      </w:r>
    </w:p>
    <w:p w:rsidR="005E7FAD" w:rsidRPr="005E7FAD" w:rsidRDefault="005E7FAD" w:rsidP="005E7FAD">
      <w:pPr>
        <w:pStyle w:val="NormalWeb"/>
        <w:numPr>
          <w:ilvl w:val="0"/>
          <w:numId w:val="11"/>
        </w:numPr>
        <w:shd w:val="clear" w:color="auto" w:fill="FFFFFF"/>
        <w:contextualSpacing/>
        <w:rPr>
          <w:rFonts w:asciiTheme="minorHAnsi" w:eastAsiaTheme="minorHAnsi" w:hAnsiTheme="minorHAnsi" w:cs="Berkeley-Medium"/>
          <w:sz w:val="22"/>
          <w:szCs w:val="22"/>
        </w:rPr>
      </w:pPr>
      <w:r w:rsidRPr="005E7FAD">
        <w:rPr>
          <w:rFonts w:asciiTheme="minorHAnsi" w:hAnsiTheme="minorHAnsi" w:cs="Berkeley"/>
          <w:color w:val="000000"/>
          <w:sz w:val="22"/>
          <w:szCs w:val="22"/>
        </w:rPr>
        <w:t>Only use</w:t>
      </w:r>
      <w:r w:rsidR="001B33B5">
        <w:rPr>
          <w:rFonts w:asciiTheme="minorHAnsi" w:hAnsiTheme="minorHAnsi" w:cs="Berkeley"/>
          <w:color w:val="000000"/>
          <w:sz w:val="22"/>
          <w:szCs w:val="22"/>
        </w:rPr>
        <w:t xml:space="preserve"> a</w:t>
      </w:r>
      <w:r w:rsidRPr="005E7FAD">
        <w:rPr>
          <w:rFonts w:asciiTheme="minorHAnsi" w:hAnsiTheme="minorHAnsi" w:cs="Berkeley"/>
          <w:color w:val="000000"/>
          <w:sz w:val="22"/>
          <w:szCs w:val="22"/>
        </w:rPr>
        <w:t xml:space="preserve"> </w:t>
      </w:r>
      <w:r w:rsidR="00470351" w:rsidRPr="005E7FAD">
        <w:rPr>
          <w:rFonts w:asciiTheme="minorHAnsi" w:hAnsiTheme="minorHAnsi" w:cs="Berkeley"/>
          <w:color w:val="000000"/>
          <w:sz w:val="22"/>
          <w:szCs w:val="22"/>
        </w:rPr>
        <w:t>precisely regulated and purified form</w:t>
      </w:r>
      <w:r w:rsidRPr="005E7FAD">
        <w:rPr>
          <w:rFonts w:asciiTheme="minorHAnsi" w:hAnsiTheme="minorHAnsi" w:cs="Berkeley"/>
          <w:color w:val="000000"/>
          <w:sz w:val="22"/>
          <w:szCs w:val="22"/>
        </w:rPr>
        <w:t xml:space="preserve"> of CO</w:t>
      </w:r>
      <w:r w:rsidRPr="001B33B5">
        <w:rPr>
          <w:rFonts w:asciiTheme="minorHAnsi" w:hAnsiTheme="minorHAnsi" w:cs="Berkeley"/>
          <w:color w:val="000000"/>
          <w:sz w:val="22"/>
          <w:szCs w:val="22"/>
          <w:vertAlign w:val="subscript"/>
        </w:rPr>
        <w:t>2</w:t>
      </w:r>
      <w:r w:rsidR="00470351" w:rsidRPr="005E7FAD">
        <w:rPr>
          <w:rFonts w:asciiTheme="minorHAnsi" w:hAnsiTheme="minorHAnsi" w:cs="Berkeley"/>
          <w:color w:val="000000"/>
          <w:sz w:val="22"/>
          <w:szCs w:val="22"/>
        </w:rPr>
        <w:t xml:space="preserve"> with</w:t>
      </w:r>
      <w:r w:rsidRPr="005E7FAD">
        <w:rPr>
          <w:rFonts w:asciiTheme="minorHAnsi" w:hAnsiTheme="minorHAnsi" w:cs="Berkeley"/>
          <w:color w:val="000000"/>
          <w:sz w:val="22"/>
          <w:szCs w:val="22"/>
        </w:rPr>
        <w:t xml:space="preserve">out contaminants or adulterants (i.e. </w:t>
      </w:r>
      <w:r w:rsidR="00470351" w:rsidRPr="005E7FAD">
        <w:rPr>
          <w:rFonts w:asciiTheme="minorHAnsi" w:hAnsiTheme="minorHAnsi" w:cs="Berkeley"/>
          <w:color w:val="000000"/>
          <w:sz w:val="22"/>
          <w:szCs w:val="22"/>
        </w:rPr>
        <w:t>commer</w:t>
      </w:r>
      <w:r w:rsidR="00470351" w:rsidRPr="005E7FAD">
        <w:rPr>
          <w:rFonts w:asciiTheme="minorHAnsi" w:hAnsiTheme="minorHAnsi" w:cs="Berkeley"/>
          <w:color w:val="000000"/>
          <w:sz w:val="22"/>
          <w:szCs w:val="22"/>
        </w:rPr>
        <w:softHyphen/>
        <w:t>cially supplied cylinder or tank</w:t>
      </w:r>
      <w:r w:rsidR="000C4352">
        <w:rPr>
          <w:rFonts w:asciiTheme="minorHAnsi" w:hAnsiTheme="minorHAnsi" w:cs="Berkeley"/>
          <w:color w:val="000000"/>
          <w:sz w:val="22"/>
          <w:szCs w:val="22"/>
        </w:rPr>
        <w:t>)</w:t>
      </w:r>
      <w:r w:rsidR="00470351" w:rsidRPr="005E7FAD">
        <w:rPr>
          <w:rFonts w:asciiTheme="minorHAnsi" w:hAnsiTheme="minorHAnsi" w:cs="Berkeley"/>
          <w:color w:val="000000"/>
          <w:sz w:val="22"/>
          <w:szCs w:val="22"/>
        </w:rPr>
        <w:t xml:space="preserve">.  </w:t>
      </w:r>
    </w:p>
    <w:p w:rsidR="00470351" w:rsidRPr="00224471" w:rsidRDefault="0054310F" w:rsidP="005E7FAD">
      <w:pPr>
        <w:pStyle w:val="NormalWeb"/>
        <w:numPr>
          <w:ilvl w:val="0"/>
          <w:numId w:val="11"/>
        </w:numPr>
        <w:shd w:val="clear" w:color="auto" w:fill="FFFFFF"/>
        <w:contextualSpacing/>
        <w:rPr>
          <w:rFonts w:asciiTheme="minorHAnsi" w:eastAsiaTheme="minorHAnsi" w:hAnsiTheme="minorHAnsi" w:cs="Berkeley-Medium"/>
          <w:sz w:val="22"/>
          <w:szCs w:val="22"/>
        </w:rPr>
      </w:pPr>
      <w:r>
        <w:rPr>
          <w:rFonts w:asciiTheme="minorHAnsi" w:hAnsiTheme="minorHAnsi" w:cs="Berkeley"/>
          <w:color w:val="000000"/>
          <w:sz w:val="22"/>
          <w:szCs w:val="22"/>
        </w:rPr>
        <w:t>“</w:t>
      </w:r>
      <w:r w:rsidR="005E7FAD" w:rsidRPr="005E7FAD">
        <w:rPr>
          <w:rFonts w:asciiTheme="minorHAnsi" w:hAnsiTheme="minorHAnsi" w:cs="Berkeley"/>
          <w:color w:val="000000"/>
          <w:sz w:val="22"/>
          <w:szCs w:val="22"/>
        </w:rPr>
        <w:t>A</w:t>
      </w:r>
      <w:r w:rsidR="00470351" w:rsidRPr="005E7FAD">
        <w:rPr>
          <w:rFonts w:asciiTheme="minorHAnsi" w:hAnsiTheme="minorHAnsi" w:cs="Berkeley"/>
          <w:color w:val="000000"/>
          <w:sz w:val="22"/>
          <w:szCs w:val="22"/>
        </w:rPr>
        <w:t>n appropriate pres</w:t>
      </w:r>
      <w:r w:rsidR="00470351" w:rsidRPr="005E7FAD">
        <w:rPr>
          <w:rFonts w:asciiTheme="minorHAnsi" w:hAnsiTheme="minorHAnsi" w:cs="Berkeley"/>
          <w:color w:val="000000"/>
          <w:sz w:val="22"/>
          <w:szCs w:val="22"/>
        </w:rPr>
        <w:softHyphen/>
        <w:t>sure-reducing regulator and flow meter or equivalent equipment with demonstrated capability for generating the recommended displacement rates for the size con</w:t>
      </w:r>
      <w:r w:rsidR="00470351" w:rsidRPr="005E7FAD">
        <w:rPr>
          <w:rFonts w:asciiTheme="minorHAnsi" w:hAnsiTheme="minorHAnsi" w:cs="Berkeley"/>
          <w:color w:val="000000"/>
          <w:sz w:val="22"/>
          <w:szCs w:val="22"/>
        </w:rPr>
        <w:softHyphen/>
        <w:t>tainer being utilized is absolutely necessary.</w:t>
      </w:r>
      <w:r w:rsidR="00DA2C61" w:rsidRPr="005E7FAD">
        <w:rPr>
          <w:rFonts w:asciiTheme="minorHAnsi" w:hAnsiTheme="minorHAnsi" w:cs="Berkeley"/>
          <w:color w:val="000000"/>
          <w:sz w:val="22"/>
          <w:szCs w:val="22"/>
        </w:rPr>
        <w:t>”</w:t>
      </w:r>
      <w:r w:rsidR="000C4352">
        <w:rPr>
          <w:rFonts w:asciiTheme="minorHAnsi" w:hAnsiTheme="minorHAnsi" w:cs="Berkeley"/>
          <w:color w:val="000000"/>
          <w:sz w:val="22"/>
          <w:szCs w:val="22"/>
          <w:vertAlign w:val="superscript"/>
        </w:rPr>
        <w:t>1</w:t>
      </w:r>
    </w:p>
    <w:p w:rsidR="00224471" w:rsidRPr="005E7FAD" w:rsidRDefault="00224471" w:rsidP="00224471">
      <w:pPr>
        <w:pStyle w:val="NormalWeb"/>
        <w:shd w:val="clear" w:color="auto" w:fill="FFFFFF"/>
        <w:ind w:left="360"/>
        <w:contextualSpacing/>
        <w:rPr>
          <w:rFonts w:asciiTheme="minorHAnsi" w:eastAsiaTheme="minorHAnsi" w:hAnsiTheme="minorHAnsi" w:cs="Berkeley-Medium"/>
          <w:sz w:val="22"/>
          <w:szCs w:val="22"/>
        </w:rPr>
      </w:pPr>
    </w:p>
    <w:p w:rsidR="004928AE" w:rsidRPr="00993CE9" w:rsidRDefault="000C4352" w:rsidP="00031EE8">
      <w:pPr>
        <w:pStyle w:val="NormalWeb"/>
        <w:shd w:val="clear" w:color="auto" w:fill="FFFFFF"/>
        <w:rPr>
          <w:rFonts w:asciiTheme="minorHAnsi" w:eastAsiaTheme="minorHAnsi" w:hAnsiTheme="minorHAnsi" w:cs="Berkeley-Medium"/>
          <w:sz w:val="22"/>
          <w:szCs w:val="22"/>
        </w:rPr>
      </w:pPr>
      <w:r>
        <w:rPr>
          <w:rFonts w:asciiTheme="minorHAnsi" w:eastAsiaTheme="minorHAnsi" w:hAnsiTheme="minorHAnsi" w:cs="Berkeley-Medium"/>
          <w:sz w:val="22"/>
          <w:szCs w:val="22"/>
        </w:rPr>
        <w:t>Dr. Diaz</w:t>
      </w:r>
      <w:r w:rsidR="00224471">
        <w:rPr>
          <w:rFonts w:asciiTheme="minorHAnsi" w:eastAsiaTheme="minorHAnsi" w:hAnsiTheme="minorHAnsi" w:cs="Berkeley-Medium"/>
          <w:sz w:val="22"/>
          <w:szCs w:val="22"/>
        </w:rPr>
        <w:t xml:space="preserve"> reminded</w:t>
      </w:r>
      <w:r w:rsidR="00C32677">
        <w:rPr>
          <w:rFonts w:asciiTheme="minorHAnsi" w:eastAsiaTheme="minorHAnsi" w:hAnsiTheme="minorHAnsi" w:cs="Berkeley-Medium"/>
          <w:sz w:val="22"/>
          <w:szCs w:val="22"/>
        </w:rPr>
        <w:t xml:space="preserve"> </w:t>
      </w:r>
      <w:r w:rsidR="00224471">
        <w:rPr>
          <w:rFonts w:asciiTheme="minorHAnsi" w:eastAsiaTheme="minorHAnsi" w:hAnsiTheme="minorHAnsi" w:cs="Berkeley-Medium"/>
          <w:sz w:val="22"/>
          <w:szCs w:val="22"/>
        </w:rPr>
        <w:t>Dr. Maverick that</w:t>
      </w:r>
      <w:r w:rsidR="00C32677">
        <w:rPr>
          <w:rFonts w:asciiTheme="minorHAnsi" w:eastAsiaTheme="minorHAnsi" w:hAnsiTheme="minorHAnsi" w:cs="Berkeley-Medium"/>
          <w:sz w:val="22"/>
          <w:szCs w:val="22"/>
        </w:rPr>
        <w:t xml:space="preserve"> euthanizing animals in their home cage is considered to be less</w:t>
      </w:r>
      <w:r w:rsidR="00563398">
        <w:rPr>
          <w:rFonts w:asciiTheme="minorHAnsi" w:eastAsiaTheme="minorHAnsi" w:hAnsiTheme="minorHAnsi" w:cs="Berkeley-Medium"/>
          <w:sz w:val="22"/>
          <w:szCs w:val="22"/>
        </w:rPr>
        <w:t xml:space="preserve"> stressful</w:t>
      </w:r>
      <w:r w:rsidR="00FE29CE">
        <w:rPr>
          <w:rFonts w:asciiTheme="minorHAnsi" w:eastAsiaTheme="minorHAnsi" w:hAnsiTheme="minorHAnsi" w:cs="Berkeley-Medium"/>
          <w:sz w:val="22"/>
          <w:szCs w:val="22"/>
        </w:rPr>
        <w:t xml:space="preserve"> than transferring them to an unfamiliar cage</w:t>
      </w:r>
      <w:r w:rsidR="00563398">
        <w:rPr>
          <w:rFonts w:asciiTheme="minorHAnsi" w:eastAsiaTheme="minorHAnsi" w:hAnsiTheme="minorHAnsi" w:cs="Berkeley-Medium"/>
          <w:sz w:val="22"/>
          <w:szCs w:val="22"/>
        </w:rPr>
        <w:t>.  Species and age</w:t>
      </w:r>
      <w:r w:rsidR="00C32677">
        <w:rPr>
          <w:rFonts w:asciiTheme="minorHAnsi" w:eastAsiaTheme="minorHAnsi" w:hAnsiTheme="minorHAnsi" w:cs="Berkeley-Medium"/>
          <w:sz w:val="22"/>
          <w:szCs w:val="22"/>
        </w:rPr>
        <w:t xml:space="preserve"> a</w:t>
      </w:r>
      <w:r w:rsidR="00563398">
        <w:rPr>
          <w:rFonts w:asciiTheme="minorHAnsi" w:eastAsiaTheme="minorHAnsi" w:hAnsiTheme="minorHAnsi" w:cs="Berkeley-Medium"/>
          <w:sz w:val="22"/>
          <w:szCs w:val="22"/>
        </w:rPr>
        <w:t>lso influence CO</w:t>
      </w:r>
      <w:r w:rsidR="00563398" w:rsidRPr="001B33B5">
        <w:rPr>
          <w:rFonts w:asciiTheme="minorHAnsi" w:eastAsiaTheme="minorHAnsi" w:hAnsiTheme="minorHAnsi" w:cs="Berkeley-Medium"/>
          <w:sz w:val="22"/>
          <w:szCs w:val="22"/>
          <w:vertAlign w:val="subscript"/>
        </w:rPr>
        <w:t>2</w:t>
      </w:r>
      <w:r w:rsidR="00563398">
        <w:rPr>
          <w:rFonts w:asciiTheme="minorHAnsi" w:eastAsiaTheme="minorHAnsi" w:hAnsiTheme="minorHAnsi" w:cs="Berkeley-Medium"/>
          <w:sz w:val="22"/>
          <w:szCs w:val="22"/>
        </w:rPr>
        <w:t xml:space="preserve"> exposure time; for example</w:t>
      </w:r>
      <w:r w:rsidR="002B58D4">
        <w:rPr>
          <w:rFonts w:asciiTheme="minorHAnsi" w:eastAsiaTheme="minorHAnsi" w:hAnsiTheme="minorHAnsi" w:cs="Berkeley-Medium"/>
          <w:sz w:val="22"/>
          <w:szCs w:val="22"/>
        </w:rPr>
        <w:t>,</w:t>
      </w:r>
      <w:r w:rsidR="00563398">
        <w:rPr>
          <w:rFonts w:asciiTheme="minorHAnsi" w:eastAsiaTheme="minorHAnsi" w:hAnsiTheme="minorHAnsi" w:cs="Berkeley-Medium"/>
          <w:sz w:val="22"/>
          <w:szCs w:val="22"/>
        </w:rPr>
        <w:t xml:space="preserve"> neonatal rat and mouse pups may take nearly an hour</w:t>
      </w:r>
      <w:r>
        <w:rPr>
          <w:rFonts w:asciiTheme="minorHAnsi" w:eastAsiaTheme="minorHAnsi" w:hAnsiTheme="minorHAnsi" w:cs="Berkeley-Medium"/>
          <w:sz w:val="22"/>
          <w:szCs w:val="22"/>
        </w:rPr>
        <w:t xml:space="preserve"> of</w:t>
      </w:r>
      <w:r w:rsidR="00563398">
        <w:rPr>
          <w:rFonts w:asciiTheme="minorHAnsi" w:eastAsiaTheme="minorHAnsi" w:hAnsiTheme="minorHAnsi" w:cs="Berkeley-Medium"/>
          <w:sz w:val="22"/>
          <w:szCs w:val="22"/>
        </w:rPr>
        <w:t xml:space="preserve"> exposure to CO</w:t>
      </w:r>
      <w:r w:rsidR="00563398" w:rsidRPr="001B33B5">
        <w:rPr>
          <w:rFonts w:asciiTheme="minorHAnsi" w:eastAsiaTheme="minorHAnsi" w:hAnsiTheme="minorHAnsi" w:cs="Berkeley-Medium"/>
          <w:sz w:val="22"/>
          <w:szCs w:val="22"/>
          <w:vertAlign w:val="subscript"/>
        </w:rPr>
        <w:t>2</w:t>
      </w:r>
      <w:r w:rsidR="00563398">
        <w:rPr>
          <w:rFonts w:asciiTheme="minorHAnsi" w:eastAsiaTheme="minorHAnsi" w:hAnsiTheme="minorHAnsi" w:cs="Berkeley-Medium"/>
          <w:sz w:val="22"/>
          <w:szCs w:val="22"/>
        </w:rPr>
        <w:t xml:space="preserve"> to ensure death.</w:t>
      </w:r>
      <w:r>
        <w:rPr>
          <w:rFonts w:asciiTheme="minorHAnsi" w:eastAsiaTheme="minorHAnsi" w:hAnsiTheme="minorHAnsi" w:cs="Berkeley-Medium"/>
          <w:sz w:val="22"/>
          <w:szCs w:val="22"/>
          <w:vertAlign w:val="superscript"/>
        </w:rPr>
        <w:t>1</w:t>
      </w:r>
      <w:r w:rsidR="00C32677">
        <w:rPr>
          <w:rFonts w:asciiTheme="minorHAnsi" w:eastAsiaTheme="minorHAnsi" w:hAnsiTheme="minorHAnsi" w:cs="Berkeley-Medium"/>
          <w:sz w:val="22"/>
          <w:szCs w:val="22"/>
        </w:rPr>
        <w:t xml:space="preserve"> </w:t>
      </w:r>
      <w:r w:rsidR="00224471">
        <w:rPr>
          <w:rFonts w:asciiTheme="minorHAnsi" w:eastAsiaTheme="minorHAnsi" w:hAnsiTheme="minorHAnsi" w:cs="Berkeley-Medium"/>
          <w:sz w:val="22"/>
          <w:szCs w:val="22"/>
        </w:rPr>
        <w:t xml:space="preserve"> </w:t>
      </w:r>
      <w:r w:rsidR="00563398">
        <w:rPr>
          <w:rFonts w:asciiTheme="minorHAnsi" w:eastAsiaTheme="minorHAnsi" w:hAnsiTheme="minorHAnsi" w:cs="Berkeley-Medium"/>
          <w:sz w:val="22"/>
          <w:szCs w:val="22"/>
        </w:rPr>
        <w:t xml:space="preserve"> Rabbits are also know to have prolonged survival times when</w:t>
      </w:r>
      <w:r w:rsidR="00B821C8">
        <w:rPr>
          <w:rFonts w:asciiTheme="minorHAnsi" w:eastAsiaTheme="minorHAnsi" w:hAnsiTheme="minorHAnsi" w:cs="Berkeley-Medium"/>
          <w:sz w:val="22"/>
          <w:szCs w:val="22"/>
        </w:rPr>
        <w:t xml:space="preserve"> exposed to</w:t>
      </w:r>
      <w:r w:rsidR="00563398">
        <w:rPr>
          <w:rFonts w:asciiTheme="minorHAnsi" w:eastAsiaTheme="minorHAnsi" w:hAnsiTheme="minorHAnsi" w:cs="Berkeley-Medium"/>
          <w:sz w:val="22"/>
          <w:szCs w:val="22"/>
        </w:rPr>
        <w:t xml:space="preserve"> CO</w:t>
      </w:r>
      <w:r w:rsidR="00563398" w:rsidRPr="001B33B5">
        <w:rPr>
          <w:rFonts w:asciiTheme="minorHAnsi" w:eastAsiaTheme="minorHAnsi" w:hAnsiTheme="minorHAnsi" w:cs="Berkeley-Medium"/>
          <w:sz w:val="22"/>
          <w:szCs w:val="22"/>
          <w:vertAlign w:val="subscript"/>
        </w:rPr>
        <w:t>2</w:t>
      </w:r>
      <w:r w:rsidR="00563398">
        <w:rPr>
          <w:rFonts w:asciiTheme="minorHAnsi" w:eastAsiaTheme="minorHAnsi" w:hAnsiTheme="minorHAnsi" w:cs="Berkeley-Medium"/>
          <w:sz w:val="22"/>
          <w:szCs w:val="22"/>
        </w:rPr>
        <w:t>.</w:t>
      </w:r>
      <w:r w:rsidR="00F604CD">
        <w:rPr>
          <w:rFonts w:asciiTheme="minorHAnsi" w:eastAsiaTheme="minorHAnsi" w:hAnsiTheme="minorHAnsi" w:cs="Berkeley-Medium"/>
          <w:sz w:val="22"/>
          <w:szCs w:val="22"/>
          <w:vertAlign w:val="superscript"/>
        </w:rPr>
        <w:t>1</w:t>
      </w:r>
      <w:r w:rsidR="00563398">
        <w:rPr>
          <w:rFonts w:asciiTheme="minorHAnsi" w:eastAsiaTheme="minorHAnsi" w:hAnsiTheme="minorHAnsi" w:cs="Berkeley-Medium"/>
          <w:sz w:val="22"/>
          <w:szCs w:val="22"/>
          <w:vertAlign w:val="superscript"/>
        </w:rPr>
        <w:t xml:space="preserve"> </w:t>
      </w:r>
      <w:r w:rsidR="00B821C8">
        <w:rPr>
          <w:rFonts w:asciiTheme="minorHAnsi" w:eastAsiaTheme="minorHAnsi" w:hAnsiTheme="minorHAnsi" w:cs="Berkeley-Medium"/>
          <w:sz w:val="22"/>
          <w:szCs w:val="22"/>
          <w:vertAlign w:val="superscript"/>
        </w:rPr>
        <w:t xml:space="preserve"> </w:t>
      </w:r>
      <w:r w:rsidR="00563398">
        <w:rPr>
          <w:rFonts w:asciiTheme="minorHAnsi" w:eastAsiaTheme="minorHAnsi" w:hAnsiTheme="minorHAnsi" w:cs="Berkeley-Medium"/>
          <w:sz w:val="22"/>
          <w:szCs w:val="22"/>
        </w:rPr>
        <w:t xml:space="preserve">Consequently, animals </w:t>
      </w:r>
      <w:r w:rsidR="00FE29CE">
        <w:rPr>
          <w:rFonts w:asciiTheme="minorHAnsi" w:eastAsiaTheme="minorHAnsi" w:hAnsiTheme="minorHAnsi" w:cs="Berkeley-Medium"/>
          <w:sz w:val="22"/>
          <w:szCs w:val="22"/>
        </w:rPr>
        <w:t xml:space="preserve">that </w:t>
      </w:r>
      <w:r w:rsidR="00563398">
        <w:rPr>
          <w:rFonts w:asciiTheme="minorHAnsi" w:eastAsiaTheme="minorHAnsi" w:hAnsiTheme="minorHAnsi" w:cs="Berkeley-Medium"/>
          <w:sz w:val="22"/>
          <w:szCs w:val="22"/>
        </w:rPr>
        <w:t xml:space="preserve">are </w:t>
      </w:r>
      <w:r w:rsidR="00FE29CE">
        <w:rPr>
          <w:rFonts w:asciiTheme="minorHAnsi" w:eastAsiaTheme="minorHAnsi" w:hAnsiTheme="minorHAnsi" w:cs="Berkeley-Medium"/>
          <w:sz w:val="22"/>
          <w:szCs w:val="22"/>
        </w:rPr>
        <w:t xml:space="preserve">to be euthanatized together </w:t>
      </w:r>
      <w:r w:rsidR="00563398">
        <w:rPr>
          <w:rFonts w:asciiTheme="minorHAnsi" w:eastAsiaTheme="minorHAnsi" w:hAnsiTheme="minorHAnsi" w:cs="Berkeley-Medium"/>
          <w:sz w:val="22"/>
          <w:szCs w:val="22"/>
        </w:rPr>
        <w:t xml:space="preserve">should be of the same species and of similar age. </w:t>
      </w:r>
      <w:r w:rsidR="00DA2C61" w:rsidRPr="005E7FAD">
        <w:rPr>
          <w:rFonts w:asciiTheme="minorHAnsi" w:eastAsiaTheme="minorHAnsi" w:hAnsiTheme="minorHAnsi" w:cs="Berkeley-Medium"/>
          <w:sz w:val="22"/>
          <w:szCs w:val="22"/>
        </w:rPr>
        <w:t>Dr. Maverick agreed that the recommendations made sense but he still wasn’t clear about how to calc</w:t>
      </w:r>
      <w:r w:rsidR="00993CE9">
        <w:rPr>
          <w:rFonts w:asciiTheme="minorHAnsi" w:eastAsiaTheme="minorHAnsi" w:hAnsiTheme="minorHAnsi" w:cs="Berkeley-Medium"/>
          <w:sz w:val="22"/>
          <w:szCs w:val="22"/>
        </w:rPr>
        <w:t>ulate the displacement rate.  Dr. Diaz explained</w:t>
      </w:r>
      <w:r w:rsidR="00FE29CE">
        <w:rPr>
          <w:rFonts w:asciiTheme="minorHAnsi" w:eastAsiaTheme="minorHAnsi" w:hAnsiTheme="minorHAnsi" w:cs="Berkeley-Medium"/>
          <w:sz w:val="22"/>
          <w:szCs w:val="22"/>
        </w:rPr>
        <w:t xml:space="preserve"> that</w:t>
      </w:r>
      <w:r w:rsidR="00993CE9">
        <w:rPr>
          <w:rFonts w:asciiTheme="minorHAnsi" w:eastAsiaTheme="minorHAnsi" w:hAnsiTheme="minorHAnsi" w:cs="Berkeley-Medium"/>
          <w:sz w:val="22"/>
          <w:szCs w:val="22"/>
        </w:rPr>
        <w:t xml:space="preserve"> if</w:t>
      </w:r>
      <w:r w:rsidR="00AF2E45">
        <w:rPr>
          <w:rFonts w:asciiTheme="minorHAnsi" w:eastAsiaTheme="minorHAnsi" w:hAnsiTheme="minorHAnsi" w:cs="Berkeley-Medium"/>
          <w:sz w:val="22"/>
          <w:szCs w:val="22"/>
        </w:rPr>
        <w:t xml:space="preserve"> the rat cage dimensions were 47 cm/18.5</w:t>
      </w:r>
      <w:r w:rsidR="008101F6">
        <w:rPr>
          <w:rFonts w:asciiTheme="minorHAnsi" w:eastAsiaTheme="minorHAnsi" w:hAnsiTheme="minorHAnsi" w:cs="Berkeley-Medium"/>
          <w:sz w:val="22"/>
          <w:szCs w:val="22"/>
        </w:rPr>
        <w:t xml:space="preserve"> in (L) X 28 cm/11</w:t>
      </w:r>
      <w:r w:rsidR="00AF2E45">
        <w:rPr>
          <w:rFonts w:asciiTheme="minorHAnsi" w:eastAsiaTheme="minorHAnsi" w:hAnsiTheme="minorHAnsi" w:cs="Berkeley-Medium"/>
          <w:sz w:val="22"/>
          <w:szCs w:val="22"/>
        </w:rPr>
        <w:t xml:space="preserve"> in (W) X 22.9 cm/9</w:t>
      </w:r>
      <w:r w:rsidR="00993CE9">
        <w:rPr>
          <w:rFonts w:asciiTheme="minorHAnsi" w:eastAsiaTheme="minorHAnsi" w:hAnsiTheme="minorHAnsi" w:cs="Berkeley-Medium"/>
          <w:sz w:val="22"/>
          <w:szCs w:val="22"/>
        </w:rPr>
        <w:t xml:space="preserve"> in (H), </w:t>
      </w:r>
      <w:r w:rsidR="000665B8">
        <w:rPr>
          <w:rFonts w:asciiTheme="minorHAnsi" w:eastAsiaTheme="minorHAnsi" w:hAnsiTheme="minorHAnsi" w:cs="Berkeley-Medium"/>
          <w:sz w:val="22"/>
          <w:szCs w:val="22"/>
        </w:rPr>
        <w:t xml:space="preserve">and the desired displacement rate is 20%, </w:t>
      </w:r>
      <w:r w:rsidR="007C3AA8">
        <w:rPr>
          <w:rFonts w:asciiTheme="minorHAnsi" w:eastAsiaTheme="minorHAnsi" w:hAnsiTheme="minorHAnsi" w:cs="Berkeley-Medium"/>
          <w:sz w:val="22"/>
          <w:szCs w:val="22"/>
        </w:rPr>
        <w:t>the flow in liters per minute could</w:t>
      </w:r>
      <w:r w:rsidR="00186FEC">
        <w:rPr>
          <w:rFonts w:asciiTheme="minorHAnsi" w:eastAsiaTheme="minorHAnsi" w:hAnsiTheme="minorHAnsi" w:cs="Berkeley-Medium"/>
          <w:sz w:val="22"/>
          <w:szCs w:val="22"/>
        </w:rPr>
        <w:t xml:space="preserve"> be calculated using either </w:t>
      </w:r>
      <w:r w:rsidR="002B58D4">
        <w:rPr>
          <w:rFonts w:asciiTheme="minorHAnsi" w:eastAsiaTheme="minorHAnsi" w:hAnsiTheme="minorHAnsi" w:cs="Berkeley-Medium"/>
          <w:sz w:val="22"/>
          <w:szCs w:val="22"/>
        </w:rPr>
        <w:t xml:space="preserve">of the </w:t>
      </w:r>
      <w:r w:rsidR="00186FEC">
        <w:rPr>
          <w:rFonts w:asciiTheme="minorHAnsi" w:eastAsiaTheme="minorHAnsi" w:hAnsiTheme="minorHAnsi" w:cs="Berkeley-Medium"/>
          <w:sz w:val="22"/>
          <w:szCs w:val="22"/>
        </w:rPr>
        <w:t>formulas below</w:t>
      </w:r>
      <w:r w:rsidR="00B821C8">
        <w:rPr>
          <w:rFonts w:asciiTheme="minorHAnsi" w:eastAsiaTheme="minorHAnsi" w:hAnsiTheme="minorHAnsi" w:cs="Berkeley-Medium"/>
          <w:sz w:val="22"/>
          <w:szCs w:val="22"/>
        </w:rPr>
        <w:t>:</w:t>
      </w:r>
      <w:r w:rsidR="00993CE9">
        <w:rPr>
          <w:rFonts w:asciiTheme="minorHAnsi" w:eastAsiaTheme="minorHAnsi" w:hAnsiTheme="minorHAnsi" w:cs="Berkeley-Medium"/>
          <w:sz w:val="22"/>
          <w:szCs w:val="22"/>
        </w:rPr>
        <w:t xml:space="preserve"> </w:t>
      </w:r>
    </w:p>
    <w:p w:rsidR="007C3AA8" w:rsidRPr="00B821C8" w:rsidRDefault="00993CE9" w:rsidP="00E07DF6">
      <w:pPr>
        <w:pStyle w:val="NormalWeb"/>
        <w:shd w:val="clear" w:color="auto" w:fill="FFFFFF"/>
        <w:contextualSpacing/>
        <w:rPr>
          <w:rFonts w:asciiTheme="minorHAnsi" w:eastAsiaTheme="minorHAnsi" w:hAnsiTheme="minorHAnsi" w:cs="Berkeley-Medium"/>
          <w:b/>
          <w:sz w:val="20"/>
          <w:szCs w:val="20"/>
        </w:rPr>
      </w:pPr>
      <w:r w:rsidRPr="00B821C8">
        <w:rPr>
          <w:rFonts w:asciiTheme="minorHAnsi" w:eastAsiaTheme="minorHAnsi" w:hAnsiTheme="minorHAnsi" w:cs="Berkeley-Medium"/>
          <w:sz w:val="20"/>
          <w:szCs w:val="20"/>
        </w:rPr>
        <w:t xml:space="preserve"> </w:t>
      </w:r>
      <w:r w:rsidRPr="00B821C8">
        <w:rPr>
          <w:rFonts w:asciiTheme="minorHAnsi" w:eastAsiaTheme="minorHAnsi" w:hAnsiTheme="minorHAnsi" w:cs="Berkeley-Medium"/>
          <w:b/>
          <w:sz w:val="20"/>
          <w:szCs w:val="20"/>
        </w:rPr>
        <w:t>L</w:t>
      </w:r>
      <w:r w:rsidR="00E07DF6" w:rsidRPr="00B821C8">
        <w:rPr>
          <w:rFonts w:asciiTheme="minorHAnsi" w:eastAsiaTheme="minorHAnsi" w:hAnsiTheme="minorHAnsi" w:cs="Berkeley-Medium"/>
          <w:b/>
          <w:sz w:val="20"/>
          <w:szCs w:val="20"/>
        </w:rPr>
        <w:t xml:space="preserve"> (cm) </w:t>
      </w:r>
      <w:r w:rsidR="007C3AA8" w:rsidRPr="00B821C8">
        <w:rPr>
          <w:rFonts w:asciiTheme="minorHAnsi" w:eastAsiaTheme="minorHAnsi" w:hAnsiTheme="minorHAnsi" w:cs="Berkeley-Medium"/>
          <w:b/>
          <w:sz w:val="20"/>
          <w:szCs w:val="20"/>
        </w:rPr>
        <w:t>X W</w:t>
      </w:r>
      <w:r w:rsidR="00E07DF6" w:rsidRPr="00B821C8">
        <w:rPr>
          <w:rFonts w:asciiTheme="minorHAnsi" w:eastAsiaTheme="minorHAnsi" w:hAnsiTheme="minorHAnsi" w:cs="Berkeley-Medium"/>
          <w:b/>
          <w:sz w:val="20"/>
          <w:szCs w:val="20"/>
        </w:rPr>
        <w:t xml:space="preserve"> (cm) X </w:t>
      </w:r>
      <w:r w:rsidRPr="00B821C8">
        <w:rPr>
          <w:rFonts w:asciiTheme="minorHAnsi" w:eastAsiaTheme="minorHAnsi" w:hAnsiTheme="minorHAnsi" w:cs="Berkeley-Medium"/>
          <w:b/>
          <w:sz w:val="20"/>
          <w:szCs w:val="20"/>
        </w:rPr>
        <w:t>H</w:t>
      </w:r>
      <w:r w:rsidR="00E07DF6" w:rsidRPr="00B821C8">
        <w:rPr>
          <w:rFonts w:asciiTheme="minorHAnsi" w:eastAsiaTheme="minorHAnsi" w:hAnsiTheme="minorHAnsi" w:cs="Berkeley-Medium"/>
          <w:b/>
          <w:sz w:val="20"/>
          <w:szCs w:val="20"/>
        </w:rPr>
        <w:t xml:space="preserve"> (cm) x 1/1000 </w:t>
      </w:r>
      <w:r w:rsidR="007C3AA8" w:rsidRPr="00B821C8">
        <w:rPr>
          <w:rFonts w:asciiTheme="minorHAnsi" w:eastAsiaTheme="minorHAnsi" w:hAnsiTheme="minorHAnsi" w:cs="Berkeley-Medium"/>
          <w:b/>
          <w:sz w:val="20"/>
          <w:szCs w:val="20"/>
        </w:rPr>
        <w:t>= volume</w:t>
      </w:r>
      <w:r w:rsidR="00E07DF6" w:rsidRPr="00B821C8">
        <w:rPr>
          <w:rFonts w:asciiTheme="minorHAnsi" w:eastAsiaTheme="minorHAnsi" w:hAnsiTheme="minorHAnsi" w:cs="Berkeley-Medium"/>
          <w:b/>
          <w:sz w:val="20"/>
          <w:szCs w:val="20"/>
        </w:rPr>
        <w:t xml:space="preserve"> of chamber in liters</w:t>
      </w:r>
      <w:r w:rsidR="007C3AA8" w:rsidRPr="00B821C8">
        <w:rPr>
          <w:rFonts w:asciiTheme="minorHAnsi" w:eastAsiaTheme="minorHAnsi" w:hAnsiTheme="minorHAnsi" w:cs="Berkeley-Medium"/>
          <w:b/>
          <w:sz w:val="20"/>
          <w:szCs w:val="20"/>
        </w:rPr>
        <w:t xml:space="preserve"> </w:t>
      </w:r>
    </w:p>
    <w:p w:rsidR="00E07DF6" w:rsidRPr="00B821C8" w:rsidRDefault="008101F6" w:rsidP="00E07DF6">
      <w:pPr>
        <w:pStyle w:val="NormalWeb"/>
        <w:shd w:val="clear" w:color="auto" w:fill="FFFFFF"/>
        <w:contextualSpacing/>
        <w:rPr>
          <w:rFonts w:asciiTheme="minorHAnsi" w:eastAsiaTheme="minorHAnsi" w:hAnsiTheme="minorHAnsi" w:cs="Berkeley-Medium"/>
          <w:sz w:val="20"/>
          <w:szCs w:val="20"/>
        </w:rPr>
      </w:pPr>
      <w:r>
        <w:rPr>
          <w:rFonts w:asciiTheme="minorHAnsi" w:eastAsiaTheme="minorHAnsi" w:hAnsiTheme="minorHAnsi" w:cs="Berkeley-Medium"/>
          <w:sz w:val="20"/>
          <w:szCs w:val="20"/>
        </w:rPr>
        <w:t>47</w:t>
      </w:r>
      <w:r w:rsidR="007C3AA8" w:rsidRPr="00B821C8">
        <w:rPr>
          <w:rFonts w:asciiTheme="minorHAnsi" w:eastAsiaTheme="minorHAnsi" w:hAnsiTheme="minorHAnsi" w:cs="Berkeley-Medium"/>
          <w:sz w:val="20"/>
          <w:szCs w:val="20"/>
        </w:rPr>
        <w:t xml:space="preserve"> X </w:t>
      </w:r>
      <w:r>
        <w:rPr>
          <w:rFonts w:asciiTheme="minorHAnsi" w:eastAsiaTheme="minorHAnsi" w:hAnsiTheme="minorHAnsi" w:cs="Berkeley-Medium"/>
          <w:sz w:val="20"/>
          <w:szCs w:val="20"/>
        </w:rPr>
        <w:t>28 X 22.9 X 1/1000 = 30.1</w:t>
      </w:r>
    </w:p>
    <w:p w:rsidR="00E07DF6" w:rsidRPr="00B821C8" w:rsidRDefault="00E07DF6" w:rsidP="00E07DF6">
      <w:pPr>
        <w:pStyle w:val="NormalWeb"/>
        <w:shd w:val="clear" w:color="auto" w:fill="FFFFFF"/>
        <w:contextualSpacing/>
        <w:rPr>
          <w:rFonts w:asciiTheme="minorHAnsi" w:eastAsiaTheme="minorHAnsi" w:hAnsiTheme="minorHAnsi" w:cs="Berkeley-Medium"/>
          <w:b/>
          <w:sz w:val="20"/>
          <w:szCs w:val="20"/>
        </w:rPr>
      </w:pPr>
      <w:r w:rsidRPr="00B821C8">
        <w:rPr>
          <w:rFonts w:asciiTheme="minorHAnsi" w:eastAsiaTheme="minorHAnsi" w:hAnsiTheme="minorHAnsi" w:cs="Berkeley-Medium"/>
          <w:b/>
          <w:sz w:val="20"/>
          <w:szCs w:val="20"/>
        </w:rPr>
        <w:t>Volume in liters</w:t>
      </w:r>
      <w:r w:rsidRPr="00B821C8">
        <w:rPr>
          <w:rFonts w:asciiTheme="minorHAnsi" w:eastAsiaTheme="minorHAnsi" w:hAnsiTheme="minorHAnsi" w:cs="Berkeley-Medium"/>
          <w:b/>
          <w:sz w:val="20"/>
          <w:szCs w:val="20"/>
          <w:vertAlign w:val="superscript"/>
        </w:rPr>
        <w:t xml:space="preserve"> </w:t>
      </w:r>
      <w:r w:rsidRPr="00B821C8">
        <w:rPr>
          <w:rFonts w:asciiTheme="minorHAnsi" w:eastAsiaTheme="minorHAnsi" w:hAnsiTheme="minorHAnsi" w:cs="Berkeley-Medium"/>
          <w:b/>
          <w:sz w:val="20"/>
          <w:szCs w:val="20"/>
        </w:rPr>
        <w:t xml:space="preserve"> </w:t>
      </w:r>
      <m:oMath>
        <m:r>
          <m:rPr>
            <m:sty m:val="bi"/>
          </m:rPr>
          <w:rPr>
            <w:rFonts w:ascii="Cambria Math" w:eastAsiaTheme="minorHAnsi" w:hAnsi="Cambria Math" w:cs="Berkeley-Medium"/>
            <w:sz w:val="20"/>
            <w:szCs w:val="20"/>
          </w:rPr>
          <m:t>×</m:t>
        </m:r>
      </m:oMath>
      <w:r w:rsidR="00B821C8" w:rsidRPr="00B821C8">
        <w:rPr>
          <w:rFonts w:asciiTheme="minorHAnsi" w:eastAsiaTheme="minorHAnsi" w:hAnsiTheme="minorHAnsi" w:cs="Berkeley-Medium"/>
          <w:b/>
          <w:sz w:val="20"/>
          <w:szCs w:val="20"/>
        </w:rPr>
        <w:t xml:space="preserve"> % chamber dis</w:t>
      </w:r>
      <w:r w:rsidRPr="00B821C8">
        <w:rPr>
          <w:rFonts w:asciiTheme="minorHAnsi" w:eastAsiaTheme="minorHAnsi" w:hAnsiTheme="minorHAnsi" w:cs="Berkeley-Medium"/>
          <w:b/>
          <w:sz w:val="20"/>
          <w:szCs w:val="20"/>
        </w:rPr>
        <w:t>placement/mi</w:t>
      </w:r>
      <w:r w:rsidR="00B821C8" w:rsidRPr="00B821C8">
        <w:rPr>
          <w:rFonts w:asciiTheme="minorHAnsi" w:eastAsiaTheme="minorHAnsi" w:hAnsiTheme="minorHAnsi" w:cs="Berkeley-Medium"/>
          <w:b/>
          <w:sz w:val="20"/>
          <w:szCs w:val="20"/>
        </w:rPr>
        <w:t>n = flow rate in liters</w:t>
      </w:r>
      <w:r w:rsidRPr="00B821C8">
        <w:rPr>
          <w:rFonts w:asciiTheme="minorHAnsi" w:eastAsiaTheme="minorHAnsi" w:hAnsiTheme="minorHAnsi" w:cs="Berkeley-Medium"/>
          <w:b/>
          <w:sz w:val="20"/>
          <w:szCs w:val="20"/>
        </w:rPr>
        <w:t>/min</w:t>
      </w:r>
      <w:r w:rsidR="00B821C8" w:rsidRPr="00B821C8">
        <w:rPr>
          <w:rFonts w:asciiTheme="minorHAnsi" w:eastAsiaTheme="minorHAnsi" w:hAnsiTheme="minorHAnsi" w:cs="Berkeley-Medium"/>
          <w:b/>
          <w:sz w:val="20"/>
          <w:szCs w:val="20"/>
        </w:rPr>
        <w:t xml:space="preserve"> (l/min)</w:t>
      </w:r>
    </w:p>
    <w:p w:rsidR="007C3AA8" w:rsidRPr="00B821C8" w:rsidRDefault="008101F6" w:rsidP="00E07DF6">
      <w:pPr>
        <w:pStyle w:val="NormalWeb"/>
        <w:shd w:val="clear" w:color="auto" w:fill="FFFFFF"/>
        <w:contextualSpacing/>
        <w:rPr>
          <w:rFonts w:asciiTheme="minorHAnsi" w:eastAsiaTheme="minorHAnsi" w:hAnsiTheme="minorHAnsi" w:cs="Berkeley-Medium"/>
          <w:sz w:val="20"/>
          <w:szCs w:val="20"/>
        </w:rPr>
      </w:pPr>
      <w:r>
        <w:rPr>
          <w:rFonts w:asciiTheme="minorHAnsi" w:eastAsiaTheme="minorHAnsi" w:hAnsiTheme="minorHAnsi" w:cs="Berkeley-Medium"/>
          <w:sz w:val="20"/>
          <w:szCs w:val="20"/>
        </w:rPr>
        <w:t xml:space="preserve">30.1 </w:t>
      </w:r>
      <w:r w:rsidR="000665B8" w:rsidRPr="00B821C8">
        <w:rPr>
          <w:rFonts w:asciiTheme="minorHAnsi" w:eastAsiaTheme="minorHAnsi" w:hAnsiTheme="minorHAnsi" w:cs="Berkeley-Medium"/>
          <w:sz w:val="20"/>
          <w:szCs w:val="20"/>
        </w:rPr>
        <w:t xml:space="preserve">X </w:t>
      </w:r>
      <w:r>
        <w:rPr>
          <w:rFonts w:asciiTheme="minorHAnsi" w:eastAsiaTheme="minorHAnsi" w:hAnsiTheme="minorHAnsi" w:cs="Berkeley-Medium"/>
          <w:sz w:val="20"/>
          <w:szCs w:val="20"/>
        </w:rPr>
        <w:t>0</w:t>
      </w:r>
      <w:r w:rsidR="000665B8" w:rsidRPr="00B821C8">
        <w:rPr>
          <w:rFonts w:asciiTheme="minorHAnsi" w:eastAsiaTheme="minorHAnsi" w:hAnsiTheme="minorHAnsi" w:cs="Berkeley-Medium"/>
          <w:sz w:val="20"/>
          <w:szCs w:val="20"/>
        </w:rPr>
        <w:t>.20</w:t>
      </w:r>
      <w:r w:rsidR="00F604CD">
        <w:rPr>
          <w:rFonts w:asciiTheme="minorHAnsi" w:eastAsiaTheme="minorHAnsi" w:hAnsiTheme="minorHAnsi" w:cs="Berkeley-Medium"/>
          <w:sz w:val="20"/>
          <w:szCs w:val="20"/>
        </w:rPr>
        <w:t xml:space="preserve"> = 6 </w:t>
      </w:r>
      <w:r w:rsidR="00F604CD" w:rsidRPr="00B821C8">
        <w:rPr>
          <w:rFonts w:asciiTheme="minorHAnsi" w:eastAsiaTheme="minorHAnsi" w:hAnsiTheme="minorHAnsi" w:cs="Berkeley-Medium"/>
          <w:sz w:val="20"/>
          <w:szCs w:val="20"/>
        </w:rPr>
        <w:t>l</w:t>
      </w:r>
      <w:r w:rsidR="007C3AA8" w:rsidRPr="00B821C8">
        <w:rPr>
          <w:rFonts w:asciiTheme="minorHAnsi" w:eastAsiaTheme="minorHAnsi" w:hAnsiTheme="minorHAnsi" w:cs="Berkeley-Medium"/>
          <w:sz w:val="20"/>
          <w:szCs w:val="20"/>
        </w:rPr>
        <w:t>/min</w:t>
      </w:r>
    </w:p>
    <w:p w:rsidR="007C3AA8" w:rsidRPr="00B821C8" w:rsidRDefault="00B821C8" w:rsidP="00E300E9">
      <w:pPr>
        <w:pStyle w:val="NormalWeb"/>
        <w:shd w:val="clear" w:color="auto" w:fill="FFFFFF"/>
        <w:contextualSpacing/>
        <w:rPr>
          <w:rFonts w:asciiTheme="minorHAnsi" w:eastAsiaTheme="minorHAnsi" w:hAnsiTheme="minorHAnsi" w:cs="Berkeley-Medium"/>
          <w:sz w:val="32"/>
          <w:szCs w:val="32"/>
        </w:rPr>
      </w:pPr>
      <w:r w:rsidRPr="00B821C8">
        <w:rPr>
          <w:rFonts w:asciiTheme="minorHAnsi" w:eastAsiaTheme="minorHAnsi" w:hAnsiTheme="minorHAnsi" w:cs="Berkeley-Medium"/>
          <w:sz w:val="32"/>
          <w:szCs w:val="32"/>
        </w:rPr>
        <w:t>OR</w:t>
      </w:r>
    </w:p>
    <w:p w:rsidR="00E300E9" w:rsidRPr="00B821C8" w:rsidRDefault="007C3AA8" w:rsidP="00E300E9">
      <w:pPr>
        <w:pStyle w:val="NormalWeb"/>
        <w:shd w:val="clear" w:color="auto" w:fill="FFFFFF"/>
        <w:contextualSpacing/>
        <w:rPr>
          <w:rFonts w:asciiTheme="minorHAnsi" w:eastAsiaTheme="minorHAnsi" w:hAnsiTheme="minorHAnsi" w:cs="Berkeley-Medium"/>
          <w:b/>
          <w:sz w:val="20"/>
          <w:szCs w:val="20"/>
        </w:rPr>
      </w:pPr>
      <w:r w:rsidRPr="00B821C8">
        <w:rPr>
          <w:rFonts w:asciiTheme="minorHAnsi" w:eastAsiaTheme="minorHAnsi" w:hAnsiTheme="minorHAnsi" w:cs="Berkeley-Medium"/>
          <w:b/>
          <w:sz w:val="22"/>
          <w:szCs w:val="22"/>
        </w:rPr>
        <w:t xml:space="preserve"> </w:t>
      </w:r>
      <w:r w:rsidRPr="00B821C8">
        <w:rPr>
          <w:rFonts w:asciiTheme="minorHAnsi" w:eastAsiaTheme="minorHAnsi" w:hAnsiTheme="minorHAnsi" w:cs="Berkeley-Medium"/>
          <w:b/>
          <w:sz w:val="20"/>
          <w:szCs w:val="20"/>
        </w:rPr>
        <w:t>L</w:t>
      </w:r>
      <w:r w:rsidR="008101F6">
        <w:rPr>
          <w:rFonts w:asciiTheme="minorHAnsi" w:eastAsiaTheme="minorHAnsi" w:hAnsiTheme="minorHAnsi" w:cs="Berkeley-Medium"/>
          <w:b/>
          <w:sz w:val="20"/>
          <w:szCs w:val="20"/>
        </w:rPr>
        <w:t xml:space="preserve"> (in</w:t>
      </w:r>
      <w:r w:rsidR="00DA2C61" w:rsidRPr="00B821C8">
        <w:rPr>
          <w:rFonts w:asciiTheme="minorHAnsi" w:eastAsiaTheme="minorHAnsi" w:hAnsiTheme="minorHAnsi" w:cs="Berkeley-Medium"/>
          <w:b/>
          <w:sz w:val="20"/>
          <w:szCs w:val="20"/>
        </w:rPr>
        <w:t xml:space="preserve">) </w:t>
      </w:r>
      <w:r w:rsidRPr="00B821C8">
        <w:rPr>
          <w:rFonts w:asciiTheme="minorHAnsi" w:eastAsiaTheme="minorHAnsi" w:hAnsiTheme="minorHAnsi" w:cs="Berkeley-Medium"/>
          <w:b/>
          <w:sz w:val="20"/>
          <w:szCs w:val="20"/>
        </w:rPr>
        <w:t xml:space="preserve">X W </w:t>
      </w:r>
      <w:r w:rsidR="008101F6">
        <w:rPr>
          <w:rFonts w:asciiTheme="minorHAnsi" w:eastAsiaTheme="minorHAnsi" w:hAnsiTheme="minorHAnsi" w:cs="Berkeley-Medium"/>
          <w:b/>
          <w:sz w:val="20"/>
          <w:szCs w:val="20"/>
        </w:rPr>
        <w:t>(in</w:t>
      </w:r>
      <w:r w:rsidR="00DA2C61" w:rsidRPr="00B821C8">
        <w:rPr>
          <w:rFonts w:asciiTheme="minorHAnsi" w:eastAsiaTheme="minorHAnsi" w:hAnsiTheme="minorHAnsi" w:cs="Berkeley-Medium"/>
          <w:b/>
          <w:sz w:val="20"/>
          <w:szCs w:val="20"/>
        </w:rPr>
        <w:t>)</w:t>
      </w:r>
      <w:r w:rsidRPr="00B821C8">
        <w:rPr>
          <w:rFonts w:asciiTheme="minorHAnsi" w:eastAsiaTheme="minorHAnsi" w:hAnsiTheme="minorHAnsi" w:cs="Berkeley-Medium"/>
          <w:b/>
          <w:sz w:val="20"/>
          <w:szCs w:val="20"/>
        </w:rPr>
        <w:t xml:space="preserve"> X H </w:t>
      </w:r>
      <w:r w:rsidR="008101F6">
        <w:rPr>
          <w:rFonts w:asciiTheme="minorHAnsi" w:eastAsiaTheme="minorHAnsi" w:hAnsiTheme="minorHAnsi" w:cs="Berkeley-Medium"/>
          <w:b/>
          <w:sz w:val="20"/>
          <w:szCs w:val="20"/>
        </w:rPr>
        <w:t>(in</w:t>
      </w:r>
      <w:r w:rsidR="00DA2C61" w:rsidRPr="00B821C8">
        <w:rPr>
          <w:rFonts w:asciiTheme="minorHAnsi" w:eastAsiaTheme="minorHAnsi" w:hAnsiTheme="minorHAnsi" w:cs="Berkeley-Medium"/>
          <w:b/>
          <w:sz w:val="20"/>
          <w:szCs w:val="20"/>
        </w:rPr>
        <w:t>)</w:t>
      </w:r>
      <w:r w:rsidR="00E300E9" w:rsidRPr="00B821C8">
        <w:rPr>
          <w:rFonts w:asciiTheme="minorHAnsi" w:eastAsiaTheme="minorHAnsi" w:hAnsiTheme="minorHAnsi" w:cs="Berkeley-Medium"/>
          <w:b/>
          <w:sz w:val="20"/>
          <w:szCs w:val="20"/>
        </w:rPr>
        <w:t xml:space="preserve"> </w:t>
      </w:r>
      <w:r w:rsidR="00B821C8" w:rsidRPr="00B821C8">
        <w:rPr>
          <w:rFonts w:asciiTheme="minorHAnsi" w:eastAsiaTheme="minorHAnsi" w:hAnsiTheme="minorHAnsi" w:cs="Berkeley-Medium"/>
          <w:b/>
          <w:sz w:val="20"/>
          <w:szCs w:val="20"/>
        </w:rPr>
        <w:t>X % chamber dis</w:t>
      </w:r>
      <w:r w:rsidRPr="00B821C8">
        <w:rPr>
          <w:rFonts w:asciiTheme="minorHAnsi" w:eastAsiaTheme="minorHAnsi" w:hAnsiTheme="minorHAnsi" w:cs="Berkeley-Medium"/>
          <w:b/>
          <w:sz w:val="20"/>
          <w:szCs w:val="20"/>
        </w:rPr>
        <w:t>placement</w:t>
      </w:r>
      <w:r w:rsidR="00B821C8" w:rsidRPr="00B821C8">
        <w:rPr>
          <w:rFonts w:asciiTheme="minorHAnsi" w:eastAsiaTheme="minorHAnsi" w:hAnsiTheme="minorHAnsi" w:cs="Berkeley-Medium"/>
          <w:b/>
          <w:sz w:val="20"/>
          <w:szCs w:val="20"/>
        </w:rPr>
        <w:t xml:space="preserve">/min = flow </w:t>
      </w:r>
      <w:r w:rsidR="00E300E9" w:rsidRPr="00B821C8">
        <w:rPr>
          <w:rFonts w:asciiTheme="minorHAnsi" w:eastAsiaTheme="minorHAnsi" w:hAnsiTheme="minorHAnsi" w:cs="Berkeley-Medium"/>
          <w:b/>
          <w:sz w:val="20"/>
          <w:szCs w:val="20"/>
        </w:rPr>
        <w:t>rate</w:t>
      </w:r>
      <w:r w:rsidR="007E2433" w:rsidRPr="00B821C8">
        <w:rPr>
          <w:rFonts w:asciiTheme="minorHAnsi" w:eastAsiaTheme="minorHAnsi" w:hAnsiTheme="minorHAnsi" w:cs="Berkeley-Medium"/>
          <w:b/>
          <w:sz w:val="20"/>
          <w:szCs w:val="20"/>
        </w:rPr>
        <w:t xml:space="preserve"> in</w:t>
      </w:r>
      <w:r w:rsidR="00B821C8" w:rsidRPr="00B821C8">
        <w:rPr>
          <w:rFonts w:asciiTheme="minorHAnsi" w:eastAsiaTheme="minorHAnsi" w:hAnsiTheme="minorHAnsi" w:cs="Berkeley-Medium"/>
          <w:b/>
          <w:sz w:val="20"/>
          <w:szCs w:val="20"/>
        </w:rPr>
        <w:t xml:space="preserve"> cubic inches/min</w:t>
      </w:r>
      <w:r w:rsidR="007E2433" w:rsidRPr="00B821C8">
        <w:rPr>
          <w:rFonts w:asciiTheme="minorHAnsi" w:eastAsiaTheme="minorHAnsi" w:hAnsiTheme="minorHAnsi" w:cs="Berkeley-Medium"/>
          <w:b/>
          <w:sz w:val="20"/>
          <w:szCs w:val="20"/>
        </w:rPr>
        <w:t xml:space="preserve"> </w:t>
      </w:r>
      <w:r w:rsidR="00B821C8" w:rsidRPr="00B821C8">
        <w:rPr>
          <w:rFonts w:asciiTheme="minorHAnsi" w:eastAsiaTheme="minorHAnsi" w:hAnsiTheme="minorHAnsi" w:cs="Berkeley-Medium"/>
          <w:b/>
          <w:sz w:val="20"/>
          <w:szCs w:val="20"/>
        </w:rPr>
        <w:t>(</w:t>
      </w:r>
      <w:r w:rsidR="007E2433" w:rsidRPr="00B821C8">
        <w:rPr>
          <w:rFonts w:asciiTheme="minorHAnsi" w:eastAsiaTheme="minorHAnsi" w:hAnsiTheme="minorHAnsi" w:cs="Berkeley-Medium"/>
          <w:b/>
          <w:sz w:val="20"/>
          <w:szCs w:val="20"/>
        </w:rPr>
        <w:t>in</w:t>
      </w:r>
      <w:r w:rsidR="007E2433" w:rsidRPr="00B821C8">
        <w:rPr>
          <w:rFonts w:asciiTheme="minorHAnsi" w:eastAsiaTheme="minorHAnsi" w:hAnsiTheme="minorHAnsi" w:cs="Berkeley-Medium"/>
          <w:b/>
          <w:sz w:val="20"/>
          <w:szCs w:val="20"/>
          <w:vertAlign w:val="superscript"/>
        </w:rPr>
        <w:t>3</w:t>
      </w:r>
      <w:r w:rsidR="007E2433" w:rsidRPr="00B821C8">
        <w:rPr>
          <w:rFonts w:asciiTheme="minorHAnsi" w:eastAsiaTheme="minorHAnsi" w:hAnsiTheme="minorHAnsi" w:cs="Berkeley-Medium"/>
          <w:b/>
          <w:sz w:val="20"/>
          <w:szCs w:val="20"/>
        </w:rPr>
        <w:t>/min</w:t>
      </w:r>
      <w:r w:rsidR="00B821C8" w:rsidRPr="00B821C8">
        <w:rPr>
          <w:rFonts w:asciiTheme="minorHAnsi" w:eastAsiaTheme="minorHAnsi" w:hAnsiTheme="minorHAnsi" w:cs="Berkeley-Medium"/>
          <w:b/>
          <w:sz w:val="20"/>
          <w:szCs w:val="20"/>
        </w:rPr>
        <w:t>)</w:t>
      </w:r>
    </w:p>
    <w:p w:rsidR="007C3AA8" w:rsidRPr="00FE29CE" w:rsidRDefault="00590E99" w:rsidP="00E300E9">
      <w:pPr>
        <w:pStyle w:val="NormalWeb"/>
        <w:shd w:val="clear" w:color="auto" w:fill="FFFFFF"/>
        <w:contextualSpacing/>
        <w:rPr>
          <w:rFonts w:asciiTheme="minorHAnsi" w:eastAsiaTheme="minorHAnsi" w:hAnsiTheme="minorHAnsi" w:cs="Berkeley-Medium"/>
          <w:sz w:val="20"/>
          <w:szCs w:val="20"/>
        </w:rPr>
      </w:pPr>
      <w:r w:rsidRPr="00590E99">
        <w:rPr>
          <w:rFonts w:asciiTheme="minorHAnsi" w:eastAsiaTheme="minorHAnsi" w:hAnsiTheme="minorHAnsi" w:cs="Berkeley-Medium"/>
          <w:sz w:val="20"/>
          <w:szCs w:val="20"/>
        </w:rPr>
        <w:t>18.5 X 11 X 9 X 0.20 = 366.3</w:t>
      </w:r>
    </w:p>
    <w:p w:rsidR="00E300E9" w:rsidRPr="00FE29CE" w:rsidRDefault="00590E99" w:rsidP="00E300E9">
      <w:pPr>
        <w:pStyle w:val="NormalWeb"/>
        <w:shd w:val="clear" w:color="auto" w:fill="FFFFFF"/>
        <w:contextualSpacing/>
        <w:rPr>
          <w:rFonts w:asciiTheme="minorHAnsi" w:eastAsiaTheme="minorHAnsi" w:hAnsiTheme="minorHAnsi" w:cs="Berkeley-Medium"/>
          <w:b/>
          <w:sz w:val="20"/>
          <w:szCs w:val="20"/>
        </w:rPr>
      </w:pPr>
      <w:r w:rsidRPr="00590E99">
        <w:rPr>
          <w:rFonts w:asciiTheme="minorHAnsi" w:eastAsiaTheme="minorHAnsi" w:hAnsiTheme="minorHAnsi" w:cs="Berkeley-Medium"/>
          <w:b/>
          <w:sz w:val="20"/>
          <w:szCs w:val="20"/>
        </w:rPr>
        <w:t>Flow rate in in</w:t>
      </w:r>
      <w:r w:rsidRPr="00590E99">
        <w:rPr>
          <w:rFonts w:asciiTheme="minorHAnsi" w:eastAsiaTheme="minorHAnsi" w:hAnsiTheme="minorHAnsi" w:cs="Berkeley-Medium"/>
          <w:b/>
          <w:sz w:val="20"/>
          <w:szCs w:val="20"/>
          <w:vertAlign w:val="superscript"/>
        </w:rPr>
        <w:t>3</w:t>
      </w:r>
      <w:r w:rsidRPr="00590E99">
        <w:rPr>
          <w:rFonts w:asciiTheme="minorHAnsi" w:eastAsiaTheme="minorHAnsi" w:hAnsiTheme="minorHAnsi" w:cs="Berkeley-Medium"/>
          <w:b/>
          <w:sz w:val="20"/>
          <w:szCs w:val="20"/>
        </w:rPr>
        <w:t>/min ÷ *61.024 in</w:t>
      </w:r>
      <w:r w:rsidRPr="00590E99">
        <w:rPr>
          <w:rFonts w:asciiTheme="minorHAnsi" w:eastAsiaTheme="minorHAnsi" w:hAnsiTheme="minorHAnsi" w:cs="Berkeley-Medium"/>
          <w:b/>
          <w:sz w:val="20"/>
          <w:szCs w:val="20"/>
          <w:vertAlign w:val="superscript"/>
        </w:rPr>
        <w:t>3</w:t>
      </w:r>
      <w:r w:rsidRPr="00590E99">
        <w:rPr>
          <w:rFonts w:asciiTheme="minorHAnsi" w:eastAsiaTheme="minorHAnsi" w:hAnsiTheme="minorHAnsi" w:cs="Berkeley-Medium"/>
          <w:b/>
          <w:sz w:val="20"/>
          <w:szCs w:val="20"/>
        </w:rPr>
        <w:t xml:space="preserve"> = flow rate in liters/min (l/min)</w:t>
      </w:r>
    </w:p>
    <w:p w:rsidR="005E7FAD" w:rsidRPr="00FE29CE" w:rsidRDefault="00590E99" w:rsidP="005E7FAD">
      <w:pPr>
        <w:pStyle w:val="NormalWeb"/>
        <w:shd w:val="clear" w:color="auto" w:fill="FFFFFF"/>
        <w:contextualSpacing/>
        <w:rPr>
          <w:rFonts w:asciiTheme="minorHAnsi" w:eastAsiaTheme="minorHAnsi" w:hAnsiTheme="minorHAnsi" w:cs="Berkeley-Medium"/>
          <w:sz w:val="20"/>
          <w:szCs w:val="20"/>
        </w:rPr>
      </w:pPr>
      <w:r w:rsidRPr="00590E99">
        <w:rPr>
          <w:rFonts w:asciiTheme="minorHAnsi" w:eastAsiaTheme="minorHAnsi" w:hAnsiTheme="minorHAnsi" w:cs="Berkeley-Medium"/>
          <w:sz w:val="20"/>
          <w:szCs w:val="20"/>
        </w:rPr>
        <w:t>366.3 ÷ 61.024 = 6 l/min</w:t>
      </w:r>
    </w:p>
    <w:p w:rsidR="005A5C7B" w:rsidRPr="00AD69E3" w:rsidRDefault="00B821C8" w:rsidP="00471A50">
      <w:pPr>
        <w:pStyle w:val="HTMLPreformatted"/>
        <w:shd w:val="clear" w:color="auto" w:fill="FFFFFF"/>
        <w:rPr>
          <w:rFonts w:asciiTheme="minorHAnsi" w:eastAsiaTheme="minorHAnsi" w:hAnsiTheme="minorHAnsi" w:cs="Berkeley-Medium"/>
          <w:vertAlign w:val="superscript"/>
        </w:rPr>
      </w:pPr>
      <w:r w:rsidRPr="00AD69E3">
        <w:rPr>
          <w:rFonts w:asciiTheme="minorHAnsi" w:hAnsiTheme="minorHAnsi"/>
          <w:color w:val="000000"/>
        </w:rPr>
        <w:t>*</w:t>
      </w:r>
      <w:r w:rsidR="00471A50" w:rsidRPr="00AD69E3">
        <w:rPr>
          <w:rFonts w:asciiTheme="minorHAnsi" w:hAnsiTheme="minorHAnsi"/>
          <w:color w:val="000000"/>
        </w:rPr>
        <w:t xml:space="preserve"> 61.024</w:t>
      </w:r>
      <w:r w:rsidR="00471A50" w:rsidRPr="00AD69E3">
        <w:rPr>
          <w:rFonts w:asciiTheme="minorHAnsi" w:hAnsiTheme="minorHAnsi"/>
        </w:rPr>
        <w:t xml:space="preserve"> cubic inches (in</w:t>
      </w:r>
      <w:r w:rsidR="00471A50" w:rsidRPr="00AD69E3">
        <w:rPr>
          <w:rFonts w:asciiTheme="minorHAnsi" w:hAnsiTheme="minorHAnsi"/>
          <w:vertAlign w:val="superscript"/>
        </w:rPr>
        <w:t>3)</w:t>
      </w:r>
      <w:r w:rsidR="00471A50" w:rsidRPr="00AD69E3">
        <w:rPr>
          <w:rFonts w:asciiTheme="minorHAnsi" w:hAnsiTheme="minorHAnsi"/>
        </w:rPr>
        <w:t>) = 1 liter</w:t>
      </w:r>
      <w:r w:rsidRPr="00AD69E3">
        <w:rPr>
          <w:rFonts w:asciiTheme="minorHAnsi" w:hAnsiTheme="minorHAnsi"/>
        </w:rPr>
        <w:t xml:space="preserve"> </w:t>
      </w:r>
      <w:r w:rsidR="005C3B5A" w:rsidRPr="00AD69E3">
        <w:rPr>
          <w:rFonts w:asciiTheme="minorHAnsi" w:hAnsiTheme="minorHAnsi"/>
          <w:vertAlign w:val="superscript"/>
        </w:rPr>
        <w:t>5</w:t>
      </w:r>
    </w:p>
    <w:p w:rsidR="00E300E9" w:rsidRPr="007E2433" w:rsidRDefault="00E300E9" w:rsidP="007E2433">
      <w:pPr>
        <w:pStyle w:val="NormalWeb"/>
        <w:shd w:val="clear" w:color="auto" w:fill="FFFFFF"/>
        <w:contextualSpacing/>
        <w:rPr>
          <w:rFonts w:asciiTheme="minorHAnsi" w:eastAsiaTheme="minorHAnsi" w:hAnsiTheme="minorHAnsi" w:cs="Berkeley-Medium"/>
          <w:sz w:val="22"/>
          <w:szCs w:val="22"/>
          <w:vertAlign w:val="superscript"/>
        </w:rPr>
      </w:pPr>
    </w:p>
    <w:p w:rsidR="00B43462" w:rsidRDefault="001B33B5" w:rsidP="00031EE8">
      <w:pPr>
        <w:pStyle w:val="NormalWeb"/>
        <w:pBdr>
          <w:bottom w:val="single" w:sz="12" w:space="1" w:color="auto"/>
        </w:pBdr>
        <w:shd w:val="clear" w:color="auto" w:fill="FFFFFF"/>
        <w:rPr>
          <w:rFonts w:asciiTheme="minorHAnsi" w:eastAsiaTheme="minorHAnsi" w:hAnsiTheme="minorHAnsi" w:cs="Berkeley-Medium"/>
          <w:sz w:val="22"/>
          <w:szCs w:val="22"/>
        </w:rPr>
      </w:pPr>
      <w:r>
        <w:rPr>
          <w:rFonts w:asciiTheme="minorHAnsi" w:eastAsiaTheme="minorHAnsi" w:hAnsiTheme="minorHAnsi" w:cs="Berkeley-Medium"/>
          <w:sz w:val="22"/>
          <w:szCs w:val="22"/>
        </w:rPr>
        <w:t>Dr. Diaz and Dr. Maverick agreed that it was in his best interest to use the CO</w:t>
      </w:r>
      <w:r>
        <w:rPr>
          <w:rFonts w:asciiTheme="minorHAnsi" w:eastAsiaTheme="minorHAnsi" w:hAnsiTheme="minorHAnsi" w:cs="Berkeley-Medium"/>
          <w:sz w:val="22"/>
          <w:szCs w:val="22"/>
          <w:vertAlign w:val="subscript"/>
        </w:rPr>
        <w:t xml:space="preserve">2 </w:t>
      </w:r>
      <w:r>
        <w:rPr>
          <w:rFonts w:asciiTheme="minorHAnsi" w:eastAsiaTheme="minorHAnsi" w:hAnsiTheme="minorHAnsi" w:cs="Berkeley-Medium"/>
          <w:sz w:val="22"/>
          <w:szCs w:val="22"/>
        </w:rPr>
        <w:t>euthanasi</w:t>
      </w:r>
      <w:r w:rsidR="00BC22F1">
        <w:rPr>
          <w:rFonts w:asciiTheme="minorHAnsi" w:eastAsiaTheme="minorHAnsi" w:hAnsiTheme="minorHAnsi" w:cs="Berkeley-Medium"/>
          <w:sz w:val="22"/>
          <w:szCs w:val="22"/>
        </w:rPr>
        <w:t>a set-up in the animal facility, follow the posted standard operating procedure</w:t>
      </w:r>
      <w:r w:rsidR="00B43462">
        <w:rPr>
          <w:rFonts w:asciiTheme="minorHAnsi" w:eastAsiaTheme="minorHAnsi" w:hAnsiTheme="minorHAnsi" w:cs="Berkeley-Medium"/>
          <w:sz w:val="22"/>
          <w:szCs w:val="22"/>
        </w:rPr>
        <w:t xml:space="preserve"> (SOP)</w:t>
      </w:r>
      <w:r w:rsidR="00BC22F1">
        <w:rPr>
          <w:rFonts w:asciiTheme="minorHAnsi" w:eastAsiaTheme="minorHAnsi" w:hAnsiTheme="minorHAnsi" w:cs="Berkeley-Medium"/>
          <w:sz w:val="22"/>
          <w:szCs w:val="22"/>
        </w:rPr>
        <w:t xml:space="preserve"> for CO</w:t>
      </w:r>
      <w:r w:rsidR="00BC22F1" w:rsidRPr="00B43462">
        <w:rPr>
          <w:rFonts w:asciiTheme="minorHAnsi" w:eastAsiaTheme="minorHAnsi" w:hAnsiTheme="minorHAnsi" w:cs="Berkeley-Medium"/>
          <w:sz w:val="22"/>
          <w:szCs w:val="22"/>
          <w:vertAlign w:val="subscript"/>
        </w:rPr>
        <w:t>2</w:t>
      </w:r>
      <w:r w:rsidR="00BC22F1">
        <w:rPr>
          <w:rFonts w:asciiTheme="minorHAnsi" w:eastAsiaTheme="minorHAnsi" w:hAnsiTheme="minorHAnsi" w:cs="Berkeley-Medium"/>
          <w:sz w:val="22"/>
          <w:szCs w:val="22"/>
        </w:rPr>
        <w:t xml:space="preserve"> using the gradual displacement method, and that she would supervise</w:t>
      </w:r>
      <w:r w:rsidR="00B43462">
        <w:rPr>
          <w:rFonts w:asciiTheme="minorHAnsi" w:eastAsiaTheme="minorHAnsi" w:hAnsiTheme="minorHAnsi" w:cs="Berkeley-Medium"/>
          <w:sz w:val="22"/>
          <w:szCs w:val="22"/>
        </w:rPr>
        <w:t xml:space="preserve"> the euthanasia of</w:t>
      </w:r>
      <w:r w:rsidR="00BC22F1">
        <w:rPr>
          <w:rFonts w:asciiTheme="minorHAnsi" w:eastAsiaTheme="minorHAnsi" w:hAnsiTheme="minorHAnsi" w:cs="Berkeley-Medium"/>
          <w:sz w:val="22"/>
          <w:szCs w:val="22"/>
        </w:rPr>
        <w:t xml:space="preserve"> the group of rats he planned to euthanize tomorrow.</w:t>
      </w:r>
    </w:p>
    <w:p w:rsidR="00186FEC" w:rsidRDefault="00B43462" w:rsidP="00AD69E3">
      <w:pPr>
        <w:pStyle w:val="NormalWeb"/>
        <w:shd w:val="clear" w:color="auto" w:fill="FFFFFF"/>
        <w:rPr>
          <w:rFonts w:eastAsiaTheme="minorHAnsi"/>
        </w:rPr>
      </w:pPr>
      <w:r w:rsidRPr="00186FEC">
        <w:rPr>
          <w:rFonts w:asciiTheme="minorHAnsi" w:hAnsiTheme="minorHAnsi"/>
          <w:color w:val="222222"/>
          <w:sz w:val="22"/>
          <w:szCs w:val="22"/>
        </w:rPr>
        <w:t xml:space="preserve">The recommendations of the </w:t>
      </w:r>
      <w:r w:rsidRPr="00186FEC">
        <w:rPr>
          <w:rFonts w:asciiTheme="minorHAnsi" w:eastAsiaTheme="minorHAnsi" w:hAnsiTheme="minorHAnsi" w:cs="Berkeley-Medium"/>
          <w:i/>
          <w:sz w:val="22"/>
          <w:szCs w:val="22"/>
        </w:rPr>
        <w:t>AVMA Guidelines for the Euthanasia of Animals: 2013 Edition</w:t>
      </w:r>
      <w:r w:rsidRPr="00186FEC">
        <w:rPr>
          <w:rFonts w:asciiTheme="minorHAnsi" w:hAnsiTheme="minorHAnsi"/>
          <w:iCs/>
          <w:sz w:val="22"/>
          <w:szCs w:val="22"/>
        </w:rPr>
        <w:t xml:space="preserve"> should be adhered to unless a deviation is justified for scientific or medical reasons.</w:t>
      </w:r>
      <w:r w:rsidR="00271A67" w:rsidRPr="00186FEC">
        <w:rPr>
          <w:rFonts w:asciiTheme="minorHAnsi" w:hAnsiTheme="minorHAnsi"/>
          <w:iCs/>
          <w:sz w:val="22"/>
          <w:szCs w:val="22"/>
          <w:vertAlign w:val="superscript"/>
        </w:rPr>
        <w:t>6</w:t>
      </w:r>
      <w:r w:rsidRPr="00186FEC">
        <w:rPr>
          <w:rFonts w:asciiTheme="minorHAnsi" w:hAnsiTheme="minorHAnsi"/>
          <w:iCs/>
          <w:sz w:val="22"/>
          <w:szCs w:val="22"/>
        </w:rPr>
        <w:t xml:space="preserve"> </w:t>
      </w:r>
      <w:r w:rsidR="00130A2A" w:rsidRPr="00186FEC">
        <w:rPr>
          <w:rFonts w:asciiTheme="minorHAnsi" w:hAnsiTheme="minorHAnsi"/>
          <w:iCs/>
          <w:sz w:val="22"/>
          <w:szCs w:val="22"/>
        </w:rPr>
        <w:t xml:space="preserve">The </w:t>
      </w:r>
      <w:r w:rsidR="00130A2A" w:rsidRPr="00186FEC">
        <w:rPr>
          <w:rFonts w:asciiTheme="minorHAnsi" w:hAnsiTheme="minorHAnsi"/>
          <w:i/>
          <w:iCs/>
          <w:sz w:val="22"/>
          <w:szCs w:val="22"/>
        </w:rPr>
        <w:t xml:space="preserve">Guide </w:t>
      </w:r>
      <w:r w:rsidR="00130A2A" w:rsidRPr="00186FEC">
        <w:rPr>
          <w:rFonts w:asciiTheme="minorHAnsi" w:hAnsiTheme="minorHAnsi"/>
          <w:iCs/>
          <w:sz w:val="22"/>
          <w:szCs w:val="22"/>
        </w:rPr>
        <w:t xml:space="preserve"> </w:t>
      </w:r>
      <w:r w:rsidR="00FD2A22" w:rsidRPr="00186FEC">
        <w:rPr>
          <w:rFonts w:asciiTheme="minorHAnsi" w:hAnsiTheme="minorHAnsi"/>
          <w:iCs/>
          <w:sz w:val="22"/>
          <w:szCs w:val="22"/>
        </w:rPr>
        <w:t>states “</w:t>
      </w:r>
      <w:r w:rsidR="00FD2A22" w:rsidRPr="00186FEC">
        <w:rPr>
          <w:rFonts w:asciiTheme="minorHAnsi" w:hAnsiTheme="minorHAnsi" w:cs="Optima"/>
          <w:color w:val="000000"/>
          <w:sz w:val="22"/>
          <w:szCs w:val="22"/>
        </w:rPr>
        <w:t>In evaluating the appropriateness of methods, some of the criteria that should be considered are ability to induce loss of consciousness and death with no or only momentary pain, distress, or anxiety; reliability; irre</w:t>
      </w:r>
      <w:r w:rsidR="00FD2A22" w:rsidRPr="00186FEC">
        <w:rPr>
          <w:rFonts w:asciiTheme="minorHAnsi" w:hAnsiTheme="minorHAnsi" w:cs="Optima"/>
          <w:color w:val="000000"/>
          <w:sz w:val="22"/>
          <w:szCs w:val="22"/>
        </w:rPr>
        <w:softHyphen/>
        <w:t>versibility; time required to induce unconsciousness; appropriateness for the species and age of the animal; compatibility with research objectives; and the safety of and emotional effect on personnel.”</w:t>
      </w:r>
      <w:r w:rsidR="00F604CD" w:rsidRPr="00186FEC">
        <w:rPr>
          <w:rFonts w:asciiTheme="minorHAnsi" w:hAnsiTheme="minorHAnsi" w:cs="Optima"/>
          <w:color w:val="000000"/>
          <w:sz w:val="22"/>
          <w:szCs w:val="22"/>
          <w:vertAlign w:val="superscript"/>
        </w:rPr>
        <w:t xml:space="preserve">6 </w:t>
      </w:r>
      <w:r w:rsidR="00F604CD" w:rsidRPr="00F604CD">
        <w:rPr>
          <w:rFonts w:asciiTheme="minorHAnsi" w:hAnsiTheme="minorHAnsi" w:cs="Optima"/>
          <w:color w:val="000000"/>
          <w:sz w:val="22"/>
          <w:szCs w:val="22"/>
        </w:rPr>
        <w:t>Each</w:t>
      </w:r>
      <w:r w:rsidR="00FD2A22" w:rsidRPr="00F604CD">
        <w:rPr>
          <w:rFonts w:asciiTheme="minorHAnsi" w:hAnsiTheme="minorHAnsi"/>
          <w:iCs/>
          <w:sz w:val="22"/>
          <w:szCs w:val="22"/>
        </w:rPr>
        <w:t xml:space="preserve"> </w:t>
      </w:r>
      <w:r w:rsidR="00FD2A22" w:rsidRPr="00186FEC">
        <w:rPr>
          <w:rFonts w:asciiTheme="minorHAnsi" w:hAnsiTheme="minorHAnsi"/>
          <w:iCs/>
          <w:sz w:val="22"/>
          <w:szCs w:val="22"/>
        </w:rPr>
        <w:t>station should develop a CO</w:t>
      </w:r>
      <w:r w:rsidR="00FD2A22" w:rsidRPr="00186FEC">
        <w:rPr>
          <w:rFonts w:asciiTheme="minorHAnsi" w:hAnsiTheme="minorHAnsi"/>
          <w:iCs/>
          <w:sz w:val="22"/>
          <w:szCs w:val="22"/>
          <w:vertAlign w:val="subscript"/>
        </w:rPr>
        <w:t>2</w:t>
      </w:r>
      <w:r w:rsidR="00FD2A22" w:rsidRPr="00186FEC">
        <w:rPr>
          <w:rFonts w:asciiTheme="minorHAnsi" w:hAnsiTheme="minorHAnsi"/>
          <w:iCs/>
          <w:sz w:val="22"/>
          <w:szCs w:val="22"/>
        </w:rPr>
        <w:t xml:space="preserve"> euthanasia SOP based on testing of the equipment used in the </w:t>
      </w:r>
      <w:r w:rsidR="00FE29CE">
        <w:rPr>
          <w:rFonts w:asciiTheme="minorHAnsi" w:hAnsiTheme="minorHAnsi"/>
          <w:iCs/>
          <w:sz w:val="22"/>
          <w:szCs w:val="22"/>
        </w:rPr>
        <w:t>local</w:t>
      </w:r>
      <w:r w:rsidR="00FE29CE" w:rsidRPr="00186FEC">
        <w:rPr>
          <w:rFonts w:asciiTheme="minorHAnsi" w:hAnsiTheme="minorHAnsi"/>
          <w:iCs/>
          <w:sz w:val="22"/>
          <w:szCs w:val="22"/>
        </w:rPr>
        <w:t xml:space="preserve"> </w:t>
      </w:r>
      <w:r w:rsidR="00FD2A22" w:rsidRPr="00186FEC">
        <w:rPr>
          <w:rFonts w:asciiTheme="minorHAnsi" w:hAnsiTheme="minorHAnsi"/>
          <w:iCs/>
          <w:sz w:val="22"/>
          <w:szCs w:val="22"/>
        </w:rPr>
        <w:t>facilities. </w:t>
      </w:r>
      <w:r w:rsidR="00130A2A" w:rsidRPr="00186FEC">
        <w:rPr>
          <w:rFonts w:asciiTheme="minorHAnsi" w:hAnsiTheme="minorHAnsi"/>
          <w:i/>
          <w:iCs/>
          <w:sz w:val="22"/>
          <w:szCs w:val="22"/>
        </w:rPr>
        <w:t xml:space="preserve"> </w:t>
      </w:r>
      <w:r w:rsidR="005A5C7B" w:rsidRPr="00186FEC">
        <w:rPr>
          <w:rFonts w:asciiTheme="minorHAnsi" w:hAnsiTheme="minorHAnsi"/>
          <w:iCs/>
          <w:sz w:val="22"/>
          <w:szCs w:val="22"/>
        </w:rPr>
        <w:t>If the</w:t>
      </w:r>
      <w:r w:rsidR="00130A2A" w:rsidRPr="00186FEC">
        <w:rPr>
          <w:rFonts w:asciiTheme="minorHAnsi" w:hAnsiTheme="minorHAnsi"/>
          <w:iCs/>
          <w:sz w:val="22"/>
          <w:szCs w:val="22"/>
        </w:rPr>
        <w:t xml:space="preserve"> data collected by the </w:t>
      </w:r>
      <w:r w:rsidR="005A5C7B" w:rsidRPr="00186FEC">
        <w:rPr>
          <w:rFonts w:asciiTheme="minorHAnsi" w:hAnsiTheme="minorHAnsi"/>
          <w:iCs/>
          <w:sz w:val="22"/>
          <w:szCs w:val="22"/>
        </w:rPr>
        <w:t>station</w:t>
      </w:r>
      <w:r w:rsidR="00937A95" w:rsidRPr="00186FEC">
        <w:rPr>
          <w:rFonts w:asciiTheme="minorHAnsi" w:hAnsiTheme="minorHAnsi"/>
          <w:iCs/>
          <w:sz w:val="22"/>
          <w:szCs w:val="22"/>
        </w:rPr>
        <w:t xml:space="preserve"> indicate that a displacement rate other than that recommended by th</w:t>
      </w:r>
      <w:r w:rsidR="00FD2A22" w:rsidRPr="00186FEC">
        <w:rPr>
          <w:rFonts w:asciiTheme="minorHAnsi" w:hAnsiTheme="minorHAnsi"/>
          <w:iCs/>
          <w:sz w:val="22"/>
          <w:szCs w:val="22"/>
        </w:rPr>
        <w:t>e AVMA is more appropriate as defined above</w:t>
      </w:r>
      <w:r w:rsidR="00FE29CE">
        <w:rPr>
          <w:rFonts w:asciiTheme="minorHAnsi" w:hAnsiTheme="minorHAnsi"/>
          <w:iCs/>
          <w:sz w:val="22"/>
          <w:szCs w:val="22"/>
        </w:rPr>
        <w:t>,</w:t>
      </w:r>
      <w:bookmarkStart w:id="0" w:name="_GoBack"/>
      <w:bookmarkEnd w:id="0"/>
      <w:r w:rsidRPr="00186FEC">
        <w:rPr>
          <w:rFonts w:asciiTheme="minorHAnsi" w:hAnsiTheme="minorHAnsi"/>
          <w:iCs/>
          <w:sz w:val="22"/>
          <w:szCs w:val="22"/>
        </w:rPr>
        <w:t xml:space="preserve"> then</w:t>
      </w:r>
      <w:r w:rsidR="00F604CD">
        <w:rPr>
          <w:rFonts w:asciiTheme="minorHAnsi" w:hAnsiTheme="minorHAnsi"/>
          <w:iCs/>
          <w:sz w:val="22"/>
          <w:szCs w:val="22"/>
        </w:rPr>
        <w:t xml:space="preserve"> the</w:t>
      </w:r>
      <w:r w:rsidR="00937A95" w:rsidRPr="00186FEC">
        <w:rPr>
          <w:rFonts w:asciiTheme="minorHAnsi" w:hAnsiTheme="minorHAnsi"/>
          <w:iCs/>
          <w:sz w:val="22"/>
          <w:szCs w:val="22"/>
        </w:rPr>
        <w:t xml:space="preserve"> IACUC</w:t>
      </w:r>
      <w:r w:rsidR="001B3A84" w:rsidRPr="00186FEC">
        <w:rPr>
          <w:rFonts w:asciiTheme="minorHAnsi" w:hAnsiTheme="minorHAnsi"/>
          <w:iCs/>
          <w:sz w:val="22"/>
          <w:szCs w:val="22"/>
        </w:rPr>
        <w:t xml:space="preserve"> may approve it as</w:t>
      </w:r>
      <w:r w:rsidR="00937A95" w:rsidRPr="00186FEC">
        <w:rPr>
          <w:rFonts w:asciiTheme="minorHAnsi" w:hAnsiTheme="minorHAnsi"/>
          <w:iCs/>
          <w:sz w:val="22"/>
          <w:szCs w:val="22"/>
        </w:rPr>
        <w:t xml:space="preserve"> a specifically described exception based on a scientific or medical reason.</w:t>
      </w:r>
    </w:p>
    <w:p w:rsidR="00186FEC" w:rsidRDefault="00186FEC">
      <w:pPr>
        <w:rPr>
          <w:rFonts w:asciiTheme="minorHAnsi" w:eastAsiaTheme="minorHAnsi" w:hAnsiTheme="minorHAnsi" w:cs="Berkeley-Medium"/>
          <w:b/>
        </w:rPr>
      </w:pPr>
    </w:p>
    <w:p w:rsidR="00B43462" w:rsidRPr="00186FEC" w:rsidRDefault="00B43462" w:rsidP="00186FEC">
      <w:pPr>
        <w:rPr>
          <w:rFonts w:asciiTheme="minorHAnsi" w:eastAsiaTheme="minorHAnsi" w:hAnsiTheme="minorHAnsi" w:cs="Berkeley-Medium"/>
          <w:b/>
        </w:rPr>
      </w:pPr>
      <w:r w:rsidRPr="00186FEC">
        <w:rPr>
          <w:rFonts w:asciiTheme="minorHAnsi" w:eastAsiaTheme="minorHAnsi" w:hAnsiTheme="minorHAnsi" w:cs="Berkeley-Medium"/>
          <w:b/>
        </w:rPr>
        <w:t>Sources:</w:t>
      </w:r>
    </w:p>
    <w:p w:rsidR="00FD2A22" w:rsidRPr="00186FEC" w:rsidRDefault="00BC22F1">
      <w:pPr>
        <w:contextualSpacing/>
        <w:rPr>
          <w:rFonts w:asciiTheme="minorHAnsi" w:hAnsiTheme="minorHAnsi"/>
        </w:rPr>
      </w:pPr>
      <w:r w:rsidRPr="00186FEC">
        <w:rPr>
          <w:rFonts w:asciiTheme="minorHAnsi" w:eastAsiaTheme="minorHAnsi" w:hAnsiTheme="minorHAnsi" w:cs="Berkeley-Medium"/>
          <w:b/>
        </w:rPr>
        <w:t>1</w:t>
      </w:r>
      <w:r w:rsidR="00FD2A22" w:rsidRPr="00186FEC">
        <w:rPr>
          <w:rFonts w:asciiTheme="minorHAnsi" w:eastAsiaTheme="minorHAnsi" w:hAnsiTheme="minorHAnsi" w:cs="Berkeley-Medium"/>
          <w:b/>
        </w:rPr>
        <w:t xml:space="preserve"> </w:t>
      </w:r>
      <w:r w:rsidR="00FD2A22" w:rsidRPr="00186FEC">
        <w:rPr>
          <w:rFonts w:asciiTheme="minorHAnsi" w:hAnsiTheme="minorHAnsi"/>
        </w:rPr>
        <w:t xml:space="preserve">"Guidelines for the Euthanasia of Animals: 2013 Edition." AVMA, 27 Feb. 2013. </w:t>
      </w:r>
      <w:proofErr w:type="gramStart"/>
      <w:r w:rsidR="00FD2A22" w:rsidRPr="00186FEC">
        <w:rPr>
          <w:rFonts w:asciiTheme="minorHAnsi" w:hAnsiTheme="minorHAnsi"/>
        </w:rPr>
        <w:t>Web.</w:t>
      </w:r>
      <w:proofErr w:type="gramEnd"/>
      <w:r w:rsidR="00FD2A22" w:rsidRPr="00186FEC">
        <w:rPr>
          <w:rFonts w:asciiTheme="minorHAnsi" w:hAnsiTheme="minorHAnsi"/>
        </w:rPr>
        <w:t xml:space="preserve"> 15 May 2013.</w:t>
      </w:r>
    </w:p>
    <w:p w:rsidR="001C0DC0" w:rsidRPr="00186FEC" w:rsidRDefault="001C0DC0">
      <w:pPr>
        <w:contextualSpacing/>
        <w:rPr>
          <w:rFonts w:asciiTheme="minorHAnsi" w:hAnsiTheme="minorHAnsi"/>
        </w:rPr>
      </w:pPr>
      <w:r w:rsidRPr="00186FEC">
        <w:rPr>
          <w:rFonts w:asciiTheme="minorHAnsi" w:hAnsiTheme="minorHAnsi"/>
        </w:rPr>
        <w:t xml:space="preserve">    </w:t>
      </w:r>
      <w:hyperlink r:id="rId8" w:history="1">
        <w:r w:rsidRPr="00186FEC">
          <w:rPr>
            <w:rStyle w:val="Hyperlink"/>
            <w:rFonts w:asciiTheme="minorHAnsi" w:hAnsiTheme="minorHAnsi"/>
          </w:rPr>
          <w:t>https://www.avma.org/KB/Policies/Documents/euthanasia.pdf</w:t>
        </w:r>
      </w:hyperlink>
    </w:p>
    <w:p w:rsidR="00186FEC" w:rsidRPr="00186FEC" w:rsidRDefault="00186FEC">
      <w:pPr>
        <w:contextualSpacing/>
        <w:rPr>
          <w:rFonts w:asciiTheme="minorHAnsi" w:hAnsiTheme="minorHAnsi"/>
        </w:rPr>
      </w:pPr>
    </w:p>
    <w:p w:rsidR="001C0DC0" w:rsidRPr="00186FEC" w:rsidRDefault="00BC22F1" w:rsidP="001C0DC0">
      <w:pPr>
        <w:contextualSpacing/>
        <w:rPr>
          <w:rFonts w:asciiTheme="minorHAnsi" w:eastAsia="Times New Roman" w:hAnsiTheme="minorHAnsi"/>
        </w:rPr>
      </w:pPr>
      <w:proofErr w:type="gramStart"/>
      <w:r w:rsidRPr="00186FEC">
        <w:rPr>
          <w:rFonts w:asciiTheme="minorHAnsi" w:hAnsiTheme="minorHAnsi"/>
          <w:b/>
        </w:rPr>
        <w:t>2</w:t>
      </w:r>
      <w:r w:rsidR="001C0DC0" w:rsidRPr="00186FEC">
        <w:rPr>
          <w:rFonts w:asciiTheme="minorHAnsi" w:hAnsiTheme="minorHAnsi"/>
        </w:rPr>
        <w:t xml:space="preserve"> </w:t>
      </w:r>
      <w:r w:rsidR="001C0DC0" w:rsidRPr="00186FEC">
        <w:rPr>
          <w:rFonts w:asciiTheme="minorHAnsi" w:eastAsia="Times New Roman" w:hAnsiTheme="minorHAnsi"/>
        </w:rPr>
        <w:t>"UGA IACUC Policy on Rodent Euthanasia Using C02."</w:t>
      </w:r>
      <w:proofErr w:type="gramEnd"/>
      <w:r w:rsidR="001C0DC0" w:rsidRPr="00186FEC">
        <w:rPr>
          <w:rFonts w:asciiTheme="minorHAnsi" w:eastAsia="Times New Roman" w:hAnsiTheme="minorHAnsi"/>
        </w:rPr>
        <w:t xml:space="preserve"> Office of the Vice President  </w:t>
      </w:r>
    </w:p>
    <w:p w:rsidR="001C0DC0" w:rsidRDefault="001C0DC0" w:rsidP="001C0DC0">
      <w:pPr>
        <w:contextualSpacing/>
        <w:rPr>
          <w:rFonts w:asciiTheme="minorHAnsi" w:eastAsia="Times New Roman" w:hAnsiTheme="minorHAnsi"/>
        </w:rPr>
      </w:pPr>
      <w:r w:rsidRPr="00186FEC">
        <w:rPr>
          <w:rFonts w:asciiTheme="minorHAnsi" w:eastAsia="Times New Roman" w:hAnsiTheme="minorHAnsi"/>
        </w:rPr>
        <w:t xml:space="preserve">  </w:t>
      </w:r>
      <w:proofErr w:type="gramStart"/>
      <w:r w:rsidRPr="00186FEC">
        <w:rPr>
          <w:rFonts w:asciiTheme="minorHAnsi" w:eastAsia="Times New Roman" w:hAnsiTheme="minorHAnsi"/>
        </w:rPr>
        <w:t>for</w:t>
      </w:r>
      <w:proofErr w:type="gramEnd"/>
      <w:r w:rsidRPr="00186FEC">
        <w:rPr>
          <w:rFonts w:asciiTheme="minorHAnsi" w:eastAsia="Times New Roman" w:hAnsiTheme="minorHAnsi"/>
        </w:rPr>
        <w:t xml:space="preserve"> Research, 18 May 2006. </w:t>
      </w:r>
      <w:proofErr w:type="gramStart"/>
      <w:r w:rsidRPr="00186FEC">
        <w:rPr>
          <w:rFonts w:asciiTheme="minorHAnsi" w:eastAsia="Times New Roman" w:hAnsiTheme="minorHAnsi"/>
        </w:rPr>
        <w:t>Web.</w:t>
      </w:r>
      <w:proofErr w:type="gramEnd"/>
      <w:r w:rsidRPr="00186FEC">
        <w:rPr>
          <w:rFonts w:asciiTheme="minorHAnsi" w:eastAsia="Times New Roman" w:hAnsiTheme="minorHAnsi"/>
        </w:rPr>
        <w:t xml:space="preserve"> 15 May 2013.</w:t>
      </w:r>
      <w:r w:rsidR="00186FEC">
        <w:rPr>
          <w:rFonts w:asciiTheme="minorHAnsi" w:eastAsia="Times New Roman" w:hAnsiTheme="minorHAnsi"/>
        </w:rPr>
        <w:t xml:space="preserve"> </w:t>
      </w:r>
    </w:p>
    <w:p w:rsidR="00186FEC" w:rsidRDefault="008D24D8" w:rsidP="00471461">
      <w:pPr>
        <w:contextualSpacing/>
        <w:rPr>
          <w:rFonts w:asciiTheme="minorHAnsi" w:eastAsia="Times New Roman" w:hAnsiTheme="minorHAnsi"/>
        </w:rPr>
      </w:pPr>
      <w:hyperlink r:id="rId9" w:history="1">
        <w:r w:rsidR="00186FEC" w:rsidRPr="009F5234">
          <w:rPr>
            <w:rStyle w:val="Hyperlink"/>
            <w:rFonts w:asciiTheme="minorHAnsi" w:eastAsia="Times New Roman" w:hAnsiTheme="minorHAnsi"/>
          </w:rPr>
          <w:t>http://www.ovpr.uga.edu/docs/policies/compliance/C02-Euthanasia.pdf</w:t>
        </w:r>
      </w:hyperlink>
    </w:p>
    <w:p w:rsidR="00186FEC" w:rsidRPr="00186FEC" w:rsidRDefault="00186FEC" w:rsidP="00471461">
      <w:pPr>
        <w:contextualSpacing/>
        <w:rPr>
          <w:rFonts w:asciiTheme="minorHAnsi" w:eastAsia="Times New Roman" w:hAnsiTheme="minorHAnsi"/>
        </w:rPr>
      </w:pPr>
    </w:p>
    <w:p w:rsidR="00471461" w:rsidRPr="00186FEC" w:rsidRDefault="00BC22F1" w:rsidP="00471461">
      <w:pPr>
        <w:rPr>
          <w:rFonts w:asciiTheme="minorHAnsi" w:eastAsia="Times New Roman" w:hAnsiTheme="minorHAnsi"/>
        </w:rPr>
      </w:pPr>
      <w:r w:rsidRPr="00186FEC">
        <w:rPr>
          <w:rFonts w:asciiTheme="minorHAnsi" w:eastAsiaTheme="minorHAnsi" w:hAnsiTheme="minorHAnsi" w:cs="Berkeley-Medium"/>
          <w:b/>
        </w:rPr>
        <w:t>3</w:t>
      </w:r>
      <w:r w:rsidR="001C0DC0" w:rsidRPr="00186FEC">
        <w:rPr>
          <w:rFonts w:asciiTheme="minorHAnsi" w:eastAsiaTheme="minorHAnsi" w:hAnsiTheme="minorHAnsi" w:cs="Berkeley-Medium"/>
          <w:b/>
        </w:rPr>
        <w:t xml:space="preserve"> </w:t>
      </w:r>
      <w:r w:rsidR="00471461" w:rsidRPr="00186FEC">
        <w:rPr>
          <w:rFonts w:asciiTheme="minorHAnsi" w:eastAsia="Times New Roman" w:hAnsiTheme="minorHAnsi"/>
        </w:rPr>
        <w:t xml:space="preserve">Hawkins P., Playle L., Coledge H., Leach M., Banzett R., Coenen A., Cooper J., Danneman P.,   Flecknell P., Kirkden R., Niel L., and Raj M. "Newcastle Consensus Meeting on Carbon Dioxide Euthanasia of Laboratory Animals." UK, Tyne. 2006. 1-17. 9 Aug. 2006. </w:t>
      </w:r>
      <w:proofErr w:type="gramStart"/>
      <w:r w:rsidR="00471461" w:rsidRPr="00186FEC">
        <w:rPr>
          <w:rFonts w:asciiTheme="minorHAnsi" w:eastAsia="Times New Roman" w:hAnsiTheme="minorHAnsi"/>
        </w:rPr>
        <w:t>Web.</w:t>
      </w:r>
      <w:proofErr w:type="gramEnd"/>
      <w:r w:rsidR="00471461" w:rsidRPr="00186FEC">
        <w:rPr>
          <w:rFonts w:asciiTheme="minorHAnsi" w:eastAsia="Times New Roman" w:hAnsiTheme="minorHAnsi"/>
        </w:rPr>
        <w:t xml:space="preserve"> 15 May 2013. </w:t>
      </w:r>
      <w:hyperlink r:id="rId10" w:history="1">
        <w:r w:rsidR="00471461" w:rsidRPr="00186FEC">
          <w:rPr>
            <w:rStyle w:val="Hyperlink"/>
            <w:rFonts w:asciiTheme="minorHAnsi" w:eastAsia="Times New Roman" w:hAnsiTheme="minorHAnsi"/>
          </w:rPr>
          <w:t>http://www.nc3rs.org.uk/downloaddoc.asp?id=416&amp;page=292&amp;skin=0</w:t>
        </w:r>
      </w:hyperlink>
    </w:p>
    <w:p w:rsidR="00F830E9" w:rsidRPr="00186FEC" w:rsidRDefault="00BD179C" w:rsidP="00471461">
      <w:pPr>
        <w:rPr>
          <w:rFonts w:asciiTheme="minorHAnsi" w:eastAsia="Times New Roman" w:hAnsiTheme="minorHAnsi"/>
        </w:rPr>
      </w:pPr>
      <w:r w:rsidRPr="00186FEC">
        <w:rPr>
          <w:rFonts w:asciiTheme="minorHAnsi" w:eastAsia="Times New Roman" w:hAnsiTheme="minorHAnsi"/>
          <w:b/>
        </w:rPr>
        <w:t xml:space="preserve">4 </w:t>
      </w:r>
      <w:r w:rsidRPr="00186FEC">
        <w:rPr>
          <w:rFonts w:asciiTheme="minorHAnsi" w:eastAsia="Times New Roman" w:hAnsiTheme="minorHAnsi"/>
        </w:rPr>
        <w:t xml:space="preserve">Burkholder, Tanya H., Lee Niel, James L. Weed, Laruen R. Brinster, John D. Bacher, and Foltz J. Foltz. "Comparison of Carbon Dioxide and Argon Euthanasia: Effects on Behavior, Heart Rate, and Respiratory Lesions in Rats." </w:t>
      </w:r>
      <w:r w:rsidRPr="00186FEC">
        <w:rPr>
          <w:rFonts w:asciiTheme="minorHAnsi" w:eastAsia="Times New Roman" w:hAnsiTheme="minorHAnsi"/>
          <w:i/>
          <w:iCs/>
        </w:rPr>
        <w:t>Journal of American Association for Laboratory Animal Science</w:t>
      </w:r>
      <w:r w:rsidRPr="00186FEC">
        <w:rPr>
          <w:rFonts w:asciiTheme="minorHAnsi" w:eastAsia="Times New Roman" w:hAnsiTheme="minorHAnsi"/>
        </w:rPr>
        <w:t xml:space="preserve"> July 49.4 (2010): 448-53. July 2010. </w:t>
      </w:r>
      <w:proofErr w:type="gramStart"/>
      <w:r w:rsidRPr="00186FEC">
        <w:rPr>
          <w:rFonts w:asciiTheme="minorHAnsi" w:eastAsia="Times New Roman" w:hAnsiTheme="minorHAnsi"/>
        </w:rPr>
        <w:t>Web.</w:t>
      </w:r>
      <w:proofErr w:type="gramEnd"/>
      <w:r w:rsidRPr="00186FEC">
        <w:rPr>
          <w:rFonts w:asciiTheme="minorHAnsi" w:eastAsia="Times New Roman" w:hAnsiTheme="minorHAnsi"/>
        </w:rPr>
        <w:t xml:space="preserve"> 15 May 2013. </w:t>
      </w:r>
      <w:hyperlink r:id="rId11" w:history="1">
        <w:r w:rsidRPr="00186FEC">
          <w:rPr>
            <w:rStyle w:val="Hyperlink"/>
            <w:rFonts w:asciiTheme="minorHAnsi" w:eastAsia="Times New Roman" w:hAnsiTheme="minorHAnsi"/>
          </w:rPr>
          <w:t>http://www.ncbi.nlm.nih.gov/pmc/articles/PMC2919185/</w:t>
        </w:r>
      </w:hyperlink>
    </w:p>
    <w:p w:rsidR="009347A5" w:rsidRPr="00186FEC" w:rsidRDefault="007E2433" w:rsidP="00271A67">
      <w:pPr>
        <w:rPr>
          <w:rFonts w:asciiTheme="minorHAnsi" w:eastAsia="Times New Roman" w:hAnsiTheme="minorHAnsi"/>
        </w:rPr>
      </w:pPr>
      <w:r w:rsidRPr="00186FEC">
        <w:rPr>
          <w:rFonts w:asciiTheme="minorHAnsi" w:eastAsiaTheme="minorHAnsi" w:hAnsiTheme="minorHAnsi" w:cs="Berkeley-Medium"/>
          <w:b/>
        </w:rPr>
        <w:t xml:space="preserve"> </w:t>
      </w:r>
      <w:proofErr w:type="gramStart"/>
      <w:r w:rsidR="00B821C8" w:rsidRPr="00186FEC">
        <w:rPr>
          <w:rFonts w:asciiTheme="minorHAnsi" w:eastAsiaTheme="minorHAnsi" w:hAnsiTheme="minorHAnsi" w:cs="Berkeley-Medium"/>
          <w:b/>
        </w:rPr>
        <w:t>5</w:t>
      </w:r>
      <w:r w:rsidRPr="00186FEC">
        <w:rPr>
          <w:rFonts w:asciiTheme="minorHAnsi" w:eastAsiaTheme="minorHAnsi" w:hAnsiTheme="minorHAnsi" w:cs="Berkeley-Medium"/>
          <w:b/>
        </w:rPr>
        <w:t xml:space="preserve"> </w:t>
      </w:r>
      <w:r w:rsidR="00B430FB" w:rsidRPr="00186FEC">
        <w:rPr>
          <w:rFonts w:asciiTheme="minorHAnsi" w:eastAsia="Times New Roman" w:hAnsiTheme="minorHAnsi"/>
        </w:rPr>
        <w:t>"Liter."</w:t>
      </w:r>
      <w:proofErr w:type="gramEnd"/>
      <w:r w:rsidR="00B430FB" w:rsidRPr="00186FEC">
        <w:rPr>
          <w:rFonts w:asciiTheme="minorHAnsi" w:eastAsia="Times New Roman" w:hAnsiTheme="minorHAnsi"/>
        </w:rPr>
        <w:t xml:space="preserve"> </w:t>
      </w:r>
      <w:proofErr w:type="gramStart"/>
      <w:r w:rsidR="00B430FB" w:rsidRPr="00186FEC">
        <w:rPr>
          <w:rFonts w:asciiTheme="minorHAnsi" w:eastAsia="Times New Roman" w:hAnsiTheme="minorHAnsi"/>
          <w:i/>
          <w:iCs/>
        </w:rPr>
        <w:t>The Free Dictionary</w:t>
      </w:r>
      <w:r w:rsidR="00B430FB" w:rsidRPr="00186FEC">
        <w:rPr>
          <w:rFonts w:asciiTheme="minorHAnsi" w:eastAsia="Times New Roman" w:hAnsiTheme="minorHAnsi"/>
        </w:rPr>
        <w:t>.</w:t>
      </w:r>
      <w:proofErr w:type="gramEnd"/>
      <w:r w:rsidR="00B430FB" w:rsidRPr="00186FEC">
        <w:rPr>
          <w:rFonts w:asciiTheme="minorHAnsi" w:eastAsia="Times New Roman" w:hAnsiTheme="minorHAnsi"/>
        </w:rPr>
        <w:t xml:space="preserve"> </w:t>
      </w:r>
      <w:proofErr w:type="gramStart"/>
      <w:r w:rsidR="00B430FB" w:rsidRPr="00186FEC">
        <w:rPr>
          <w:rFonts w:asciiTheme="minorHAnsi" w:eastAsia="Times New Roman" w:hAnsiTheme="minorHAnsi"/>
        </w:rPr>
        <w:t>Farlex, 2013.</w:t>
      </w:r>
      <w:proofErr w:type="gramEnd"/>
      <w:r w:rsidR="00B430FB" w:rsidRPr="00186FEC">
        <w:rPr>
          <w:rFonts w:asciiTheme="minorHAnsi" w:eastAsia="Times New Roman" w:hAnsiTheme="minorHAnsi"/>
        </w:rPr>
        <w:t xml:space="preserve"> </w:t>
      </w:r>
      <w:proofErr w:type="gramStart"/>
      <w:r w:rsidR="00B430FB" w:rsidRPr="00186FEC">
        <w:rPr>
          <w:rFonts w:asciiTheme="minorHAnsi" w:eastAsia="Times New Roman" w:hAnsiTheme="minorHAnsi"/>
        </w:rPr>
        <w:t>Web.</w:t>
      </w:r>
      <w:proofErr w:type="gramEnd"/>
      <w:r w:rsidR="00B430FB" w:rsidRPr="00186FEC">
        <w:rPr>
          <w:rFonts w:asciiTheme="minorHAnsi" w:eastAsia="Times New Roman" w:hAnsiTheme="minorHAnsi"/>
        </w:rPr>
        <w:t xml:space="preserve"> 15 May 2013. </w:t>
      </w:r>
      <w:hyperlink r:id="rId12" w:history="1">
        <w:proofErr w:type="gramStart"/>
        <w:r w:rsidR="00120811" w:rsidRPr="00D12C10">
          <w:rPr>
            <w:rStyle w:val="Hyperlink"/>
            <w:rFonts w:asciiTheme="minorHAnsi" w:eastAsia="Times New Roman" w:hAnsiTheme="minorHAnsi"/>
          </w:rPr>
          <w:t>http://encyclopedia2.thefreedictionary.com/Lite</w:t>
        </w:r>
      </w:hyperlink>
      <w:r w:rsidR="00120811">
        <w:rPr>
          <w:rFonts w:asciiTheme="minorHAnsi" w:eastAsia="Times New Roman" w:hAnsiTheme="minorHAnsi"/>
        </w:rPr>
        <w:t>r.</w:t>
      </w:r>
      <w:proofErr w:type="gramEnd"/>
    </w:p>
    <w:p w:rsidR="00271A67" w:rsidRPr="00186FEC" w:rsidRDefault="00271A67" w:rsidP="00271A67">
      <w:pPr>
        <w:rPr>
          <w:rFonts w:asciiTheme="minorHAnsi" w:eastAsia="Times New Roman" w:hAnsiTheme="minorHAnsi"/>
        </w:rPr>
      </w:pPr>
      <w:r w:rsidRPr="00186FEC">
        <w:rPr>
          <w:rStyle w:val="style281"/>
          <w:rFonts w:asciiTheme="minorHAnsi" w:hAnsiTheme="minorHAnsi"/>
          <w:b/>
          <w:sz w:val="22"/>
          <w:szCs w:val="22"/>
        </w:rPr>
        <w:t>6</w:t>
      </w:r>
      <w:r w:rsidRPr="00186FEC">
        <w:rPr>
          <w:rStyle w:val="style281"/>
          <w:rFonts w:asciiTheme="minorHAnsi" w:hAnsiTheme="minorHAnsi"/>
          <w:sz w:val="22"/>
          <w:szCs w:val="22"/>
        </w:rPr>
        <w:t xml:space="preserve"> </w:t>
      </w:r>
      <w:proofErr w:type="gramStart"/>
      <w:r w:rsidRPr="00186FEC">
        <w:rPr>
          <w:rFonts w:asciiTheme="minorHAnsi" w:eastAsia="Times New Roman" w:hAnsiTheme="minorHAnsi"/>
          <w:i/>
          <w:iCs/>
        </w:rPr>
        <w:t>Guide</w:t>
      </w:r>
      <w:proofErr w:type="gramEnd"/>
      <w:r w:rsidRPr="00186FEC">
        <w:rPr>
          <w:rFonts w:asciiTheme="minorHAnsi" w:eastAsia="Times New Roman" w:hAnsiTheme="minorHAnsi"/>
          <w:i/>
          <w:iCs/>
        </w:rPr>
        <w:t xml:space="preserve"> for the Care and Use of Laboratory Animals</w:t>
      </w:r>
      <w:r w:rsidRPr="00186FEC">
        <w:rPr>
          <w:rFonts w:asciiTheme="minorHAnsi" w:eastAsia="Times New Roman" w:hAnsiTheme="minorHAnsi"/>
        </w:rPr>
        <w:t xml:space="preserve">. </w:t>
      </w:r>
      <w:proofErr w:type="gramStart"/>
      <w:r w:rsidRPr="00186FEC">
        <w:rPr>
          <w:rFonts w:asciiTheme="minorHAnsi" w:eastAsia="Times New Roman" w:hAnsiTheme="minorHAnsi"/>
        </w:rPr>
        <w:t>National Academy of Sciences, 2011.</w:t>
      </w:r>
      <w:proofErr w:type="gramEnd"/>
      <w:r w:rsidRPr="00186FEC">
        <w:rPr>
          <w:rFonts w:asciiTheme="minorHAnsi" w:eastAsia="Times New Roman" w:hAnsiTheme="minorHAnsi"/>
        </w:rPr>
        <w:t xml:space="preserve"> </w:t>
      </w:r>
      <w:proofErr w:type="gramStart"/>
      <w:r w:rsidRPr="00186FEC">
        <w:rPr>
          <w:rFonts w:asciiTheme="minorHAnsi" w:eastAsia="Times New Roman" w:hAnsiTheme="minorHAnsi"/>
        </w:rPr>
        <w:t>Web.</w:t>
      </w:r>
      <w:proofErr w:type="gramEnd"/>
      <w:r w:rsidRPr="00186FEC">
        <w:rPr>
          <w:rFonts w:asciiTheme="minorHAnsi" w:eastAsia="Times New Roman" w:hAnsiTheme="minorHAnsi"/>
        </w:rPr>
        <w:t xml:space="preserve"> 15 May 2013. </w:t>
      </w:r>
      <w:hyperlink r:id="rId13" w:history="1">
        <w:r w:rsidR="005C3B5A" w:rsidRPr="00186FEC">
          <w:rPr>
            <w:rStyle w:val="Hyperlink"/>
            <w:rFonts w:asciiTheme="minorHAnsi" w:eastAsia="Times New Roman" w:hAnsiTheme="minorHAnsi"/>
            <w:i/>
            <w:iCs/>
          </w:rPr>
          <w:t>http://grants.nih.gov/grants/olaw/Guide-for-the-Care-and-Use-of-Laboratory-Animals.pdf</w:t>
        </w:r>
      </w:hyperlink>
      <w:r w:rsidR="005C3B5A" w:rsidRPr="00186FEC">
        <w:rPr>
          <w:rFonts w:asciiTheme="minorHAnsi" w:eastAsia="Times New Roman" w:hAnsiTheme="minorHAnsi"/>
        </w:rPr>
        <w:t>.</w:t>
      </w:r>
    </w:p>
    <w:p w:rsidR="005C3B5A" w:rsidRPr="00271A67" w:rsidRDefault="005C3B5A" w:rsidP="00271A67">
      <w:pPr>
        <w:rPr>
          <w:rFonts w:ascii="Times New Roman" w:eastAsia="Times New Roman" w:hAnsi="Times New Roman"/>
          <w:sz w:val="24"/>
          <w:szCs w:val="24"/>
        </w:rPr>
      </w:pPr>
    </w:p>
    <w:p w:rsidR="00B43462" w:rsidRPr="00B43462" w:rsidRDefault="00B43462" w:rsidP="001B3A84">
      <w:pPr>
        <w:pStyle w:val="NormalWeb"/>
        <w:shd w:val="clear" w:color="auto" w:fill="FFFFFF"/>
        <w:rPr>
          <w:rStyle w:val="style281"/>
          <w:rFonts w:asciiTheme="minorHAnsi" w:hAnsiTheme="minorHAnsi"/>
          <w:sz w:val="18"/>
          <w:szCs w:val="18"/>
        </w:rPr>
      </w:pPr>
    </w:p>
    <w:p w:rsidR="00FD1FDC" w:rsidRDefault="00FD1FDC" w:rsidP="00FD1FDC">
      <w:pPr>
        <w:pStyle w:val="NormalWeb"/>
        <w:shd w:val="clear" w:color="auto" w:fill="FFFFFF"/>
      </w:pPr>
    </w:p>
    <w:p w:rsidR="00FD1FDC" w:rsidRDefault="00FD1FDC" w:rsidP="001B3A84">
      <w:pPr>
        <w:pStyle w:val="NormalWeb"/>
        <w:shd w:val="clear" w:color="auto" w:fill="FFFFFF"/>
      </w:pPr>
    </w:p>
    <w:p w:rsidR="00FD1FDC" w:rsidRDefault="00FD1FDC" w:rsidP="001B3A84">
      <w:pPr>
        <w:pStyle w:val="NormalWeb"/>
        <w:shd w:val="clear" w:color="auto" w:fill="FFFFFF"/>
        <w:rPr>
          <w:rStyle w:val="style281"/>
        </w:rPr>
      </w:pPr>
    </w:p>
    <w:p w:rsidR="00267D51" w:rsidRDefault="00267D51" w:rsidP="001B3A84">
      <w:pPr>
        <w:pStyle w:val="NormalWeb"/>
        <w:shd w:val="clear" w:color="auto" w:fill="FFFFFF"/>
        <w:rPr>
          <w:rStyle w:val="style281"/>
        </w:rPr>
      </w:pPr>
    </w:p>
    <w:p w:rsidR="009347A5" w:rsidRDefault="009347A5">
      <w:pPr>
        <w:rPr>
          <w:rFonts w:asciiTheme="minorHAnsi" w:eastAsiaTheme="minorHAnsi" w:hAnsiTheme="minorHAnsi" w:cs="Berkeley-Medium"/>
          <w:b/>
        </w:rPr>
      </w:pPr>
    </w:p>
    <w:p w:rsidR="009347A5" w:rsidRPr="00083CFB" w:rsidRDefault="009347A5">
      <w:pPr>
        <w:rPr>
          <w:rFonts w:asciiTheme="minorHAnsi" w:eastAsiaTheme="minorHAnsi" w:hAnsiTheme="minorHAnsi" w:cs="Berkeley-Medium"/>
          <w:b/>
        </w:rPr>
      </w:pPr>
    </w:p>
    <w:sectPr w:rsidR="009347A5" w:rsidRPr="00083CFB" w:rsidSect="00F116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erkeley-Medium">
    <w:panose1 w:val="00000000000000000000"/>
    <w:charset w:val="00"/>
    <w:family w:val="roman"/>
    <w:notTrueType/>
    <w:pitch w:val="default"/>
    <w:sig w:usb0="00000003" w:usb1="00000000" w:usb2="00000000" w:usb3="00000000" w:csb0="00000001" w:csb1="00000000"/>
  </w:font>
  <w:font w:name="Berkeley">
    <w:altName w:val="Berkeley"/>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Optima">
    <w:altName w:val="Opti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971"/>
    <w:multiLevelType w:val="hybridMultilevel"/>
    <w:tmpl w:val="89EC95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3A52B1"/>
    <w:multiLevelType w:val="hybridMultilevel"/>
    <w:tmpl w:val="0C7E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E0CBE"/>
    <w:multiLevelType w:val="multilevel"/>
    <w:tmpl w:val="0900BD54"/>
    <w:lvl w:ilvl="0">
      <w:start w:val="28"/>
      <w:numFmt w:val="decimal"/>
      <w:lvlText w:val="%1"/>
      <w:lvlJc w:val="left"/>
      <w:pPr>
        <w:ind w:left="384" w:hanging="384"/>
      </w:pPr>
      <w:rPr>
        <w:rFonts w:hint="default"/>
      </w:rPr>
    </w:lvl>
    <w:lvl w:ilvl="1">
      <w:start w:val="6"/>
      <w:numFmt w:val="decimal"/>
      <w:lvlText w:val="%1.%2"/>
      <w:lvlJc w:val="left"/>
      <w:pPr>
        <w:ind w:left="2544" w:hanging="384"/>
      </w:pPr>
      <w:rPr>
        <w:rFonts w:hint="default"/>
      </w:rPr>
    </w:lvl>
    <w:lvl w:ilvl="2">
      <w:start w:val="1"/>
      <w:numFmt w:val="decimal"/>
      <w:lvlText w:val="%1.%2.%3"/>
      <w:lvlJc w:val="left"/>
      <w:pPr>
        <w:ind w:left="4704" w:hanging="384"/>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520" w:hanging="720"/>
      </w:pPr>
      <w:rPr>
        <w:rFonts w:hint="default"/>
      </w:rPr>
    </w:lvl>
    <w:lvl w:ilvl="6">
      <w:start w:val="1"/>
      <w:numFmt w:val="decimal"/>
      <w:lvlText w:val="%1.%2.%3.%4.%5.%6.%7"/>
      <w:lvlJc w:val="left"/>
      <w:pPr>
        <w:ind w:left="13680" w:hanging="720"/>
      </w:pPr>
      <w:rPr>
        <w:rFonts w:hint="default"/>
      </w:rPr>
    </w:lvl>
    <w:lvl w:ilvl="7">
      <w:start w:val="1"/>
      <w:numFmt w:val="decimal"/>
      <w:lvlText w:val="%1.%2.%3.%4.%5.%6.%7.%8"/>
      <w:lvlJc w:val="left"/>
      <w:pPr>
        <w:ind w:left="16200" w:hanging="1080"/>
      </w:pPr>
      <w:rPr>
        <w:rFonts w:hint="default"/>
      </w:rPr>
    </w:lvl>
    <w:lvl w:ilvl="8">
      <w:start w:val="1"/>
      <w:numFmt w:val="decimal"/>
      <w:lvlText w:val="%1.%2.%3.%4.%5.%6.%7.%8.%9"/>
      <w:lvlJc w:val="left"/>
      <w:pPr>
        <w:ind w:left="18360" w:hanging="1080"/>
      </w:pPr>
      <w:rPr>
        <w:rFonts w:hint="default"/>
      </w:rPr>
    </w:lvl>
  </w:abstractNum>
  <w:abstractNum w:abstractNumId="3">
    <w:nsid w:val="1AC6549A"/>
    <w:multiLevelType w:val="hybridMultilevel"/>
    <w:tmpl w:val="C32038FE"/>
    <w:lvl w:ilvl="0" w:tplc="04090001">
      <w:start w:val="1"/>
      <w:numFmt w:val="bullet"/>
      <w:lvlText w:val=""/>
      <w:lvlJc w:val="left"/>
      <w:pPr>
        <w:ind w:left="815" w:hanging="360"/>
      </w:pPr>
      <w:rPr>
        <w:rFonts w:ascii="Symbol" w:hAnsi="Symbol" w:hint="default"/>
      </w:rPr>
    </w:lvl>
    <w:lvl w:ilvl="1" w:tplc="04090003">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
    <w:nsid w:val="34CC3E72"/>
    <w:multiLevelType w:val="hybridMultilevel"/>
    <w:tmpl w:val="ADAA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E60736"/>
    <w:multiLevelType w:val="hybridMultilevel"/>
    <w:tmpl w:val="E0D01522"/>
    <w:lvl w:ilvl="0" w:tplc="6BEE0554">
      <w:start w:val="28"/>
      <w:numFmt w:val="bullet"/>
      <w:lvlText w:val=""/>
      <w:lvlJc w:val="left"/>
      <w:pPr>
        <w:ind w:left="720" w:hanging="360"/>
      </w:pPr>
      <w:rPr>
        <w:rFonts w:ascii="Symbol" w:eastAsiaTheme="minorHAnsi" w:hAnsi="Symbol" w:cs="Berkeley-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610728"/>
    <w:multiLevelType w:val="hybridMultilevel"/>
    <w:tmpl w:val="86D0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33792E"/>
    <w:multiLevelType w:val="hybridMultilevel"/>
    <w:tmpl w:val="4018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D81CB8"/>
    <w:multiLevelType w:val="hybridMultilevel"/>
    <w:tmpl w:val="F7ECD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483E41"/>
    <w:multiLevelType w:val="hybridMultilevel"/>
    <w:tmpl w:val="04AA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7"/>
  </w:num>
  <w:num w:numId="6">
    <w:abstractNumId w:val="6"/>
  </w:num>
  <w:num w:numId="7">
    <w:abstractNumId w:val="8"/>
  </w:num>
  <w:num w:numId="8">
    <w:abstractNumId w:val="1"/>
  </w:num>
  <w:num w:numId="9">
    <w:abstractNumId w:val="5"/>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trackRevisions/>
  <w:defaultTabStop w:val="720"/>
  <w:characterSpacingControl w:val="doNotCompress"/>
  <w:compat/>
  <w:rsids>
    <w:rsidRoot w:val="00AA3169"/>
    <w:rsid w:val="00004348"/>
    <w:rsid w:val="00005575"/>
    <w:rsid w:val="00026079"/>
    <w:rsid w:val="00026576"/>
    <w:rsid w:val="00031EE8"/>
    <w:rsid w:val="000665B8"/>
    <w:rsid w:val="00083CFB"/>
    <w:rsid w:val="00087657"/>
    <w:rsid w:val="000C4352"/>
    <w:rsid w:val="00120811"/>
    <w:rsid w:val="0012714B"/>
    <w:rsid w:val="00127F8F"/>
    <w:rsid w:val="00130A2A"/>
    <w:rsid w:val="00163C2B"/>
    <w:rsid w:val="001805F4"/>
    <w:rsid w:val="00186FEC"/>
    <w:rsid w:val="001B02A2"/>
    <w:rsid w:val="001B33B5"/>
    <w:rsid w:val="001B3A84"/>
    <w:rsid w:val="001C0DC0"/>
    <w:rsid w:val="001E3ED4"/>
    <w:rsid w:val="00224471"/>
    <w:rsid w:val="002609B7"/>
    <w:rsid w:val="002640FE"/>
    <w:rsid w:val="00267D51"/>
    <w:rsid w:val="00270E9C"/>
    <w:rsid w:val="00271A67"/>
    <w:rsid w:val="002743E9"/>
    <w:rsid w:val="002910E8"/>
    <w:rsid w:val="002A01A8"/>
    <w:rsid w:val="002B58D4"/>
    <w:rsid w:val="002C2DF2"/>
    <w:rsid w:val="002F49D8"/>
    <w:rsid w:val="00320D0C"/>
    <w:rsid w:val="003258BB"/>
    <w:rsid w:val="00333381"/>
    <w:rsid w:val="00341B7F"/>
    <w:rsid w:val="00362C7E"/>
    <w:rsid w:val="003A0E43"/>
    <w:rsid w:val="00403C38"/>
    <w:rsid w:val="00422089"/>
    <w:rsid w:val="0045284F"/>
    <w:rsid w:val="0046040A"/>
    <w:rsid w:val="00470351"/>
    <w:rsid w:val="00471461"/>
    <w:rsid w:val="00471A50"/>
    <w:rsid w:val="004928AE"/>
    <w:rsid w:val="004B4C32"/>
    <w:rsid w:val="004D0609"/>
    <w:rsid w:val="004D34F1"/>
    <w:rsid w:val="004E61D5"/>
    <w:rsid w:val="0054310F"/>
    <w:rsid w:val="00563398"/>
    <w:rsid w:val="00572321"/>
    <w:rsid w:val="00575B48"/>
    <w:rsid w:val="005864B5"/>
    <w:rsid w:val="00590E99"/>
    <w:rsid w:val="005A5C7B"/>
    <w:rsid w:val="005B78A2"/>
    <w:rsid w:val="005C3B5A"/>
    <w:rsid w:val="005E7FAD"/>
    <w:rsid w:val="005F6607"/>
    <w:rsid w:val="00627BAD"/>
    <w:rsid w:val="0063006D"/>
    <w:rsid w:val="00632C47"/>
    <w:rsid w:val="00647E47"/>
    <w:rsid w:val="00655924"/>
    <w:rsid w:val="006B06D7"/>
    <w:rsid w:val="006C6B1E"/>
    <w:rsid w:val="007234FF"/>
    <w:rsid w:val="0073718D"/>
    <w:rsid w:val="0078028F"/>
    <w:rsid w:val="0078454F"/>
    <w:rsid w:val="007931FC"/>
    <w:rsid w:val="007C3AA8"/>
    <w:rsid w:val="007E0168"/>
    <w:rsid w:val="007E2433"/>
    <w:rsid w:val="007E7882"/>
    <w:rsid w:val="008101F6"/>
    <w:rsid w:val="0081235D"/>
    <w:rsid w:val="00822497"/>
    <w:rsid w:val="00824154"/>
    <w:rsid w:val="008475E0"/>
    <w:rsid w:val="008952BE"/>
    <w:rsid w:val="008B206B"/>
    <w:rsid w:val="008D24D8"/>
    <w:rsid w:val="008E397D"/>
    <w:rsid w:val="009235D1"/>
    <w:rsid w:val="009347A5"/>
    <w:rsid w:val="00937A95"/>
    <w:rsid w:val="00940D71"/>
    <w:rsid w:val="00967009"/>
    <w:rsid w:val="00985D17"/>
    <w:rsid w:val="00991E08"/>
    <w:rsid w:val="00993CE9"/>
    <w:rsid w:val="00994866"/>
    <w:rsid w:val="00997477"/>
    <w:rsid w:val="009B6F17"/>
    <w:rsid w:val="00A022D9"/>
    <w:rsid w:val="00A32092"/>
    <w:rsid w:val="00A373F6"/>
    <w:rsid w:val="00A53E90"/>
    <w:rsid w:val="00A90DDE"/>
    <w:rsid w:val="00A93085"/>
    <w:rsid w:val="00AA3169"/>
    <w:rsid w:val="00AD69E3"/>
    <w:rsid w:val="00AF2E45"/>
    <w:rsid w:val="00AF53C6"/>
    <w:rsid w:val="00B05860"/>
    <w:rsid w:val="00B26271"/>
    <w:rsid w:val="00B416A6"/>
    <w:rsid w:val="00B430FB"/>
    <w:rsid w:val="00B43462"/>
    <w:rsid w:val="00B43E94"/>
    <w:rsid w:val="00B537C9"/>
    <w:rsid w:val="00B821C8"/>
    <w:rsid w:val="00B94CA4"/>
    <w:rsid w:val="00BA30A2"/>
    <w:rsid w:val="00BB7160"/>
    <w:rsid w:val="00BC22F1"/>
    <w:rsid w:val="00BC642D"/>
    <w:rsid w:val="00BD179C"/>
    <w:rsid w:val="00BE6396"/>
    <w:rsid w:val="00BF715F"/>
    <w:rsid w:val="00C32677"/>
    <w:rsid w:val="00C52ACE"/>
    <w:rsid w:val="00C736FE"/>
    <w:rsid w:val="00CA4ABF"/>
    <w:rsid w:val="00CF3CF8"/>
    <w:rsid w:val="00CF611C"/>
    <w:rsid w:val="00D03328"/>
    <w:rsid w:val="00D1122A"/>
    <w:rsid w:val="00D22D10"/>
    <w:rsid w:val="00D474CD"/>
    <w:rsid w:val="00D9020A"/>
    <w:rsid w:val="00DA2C61"/>
    <w:rsid w:val="00DB015F"/>
    <w:rsid w:val="00DB7647"/>
    <w:rsid w:val="00DC6FD3"/>
    <w:rsid w:val="00E07DF6"/>
    <w:rsid w:val="00E23042"/>
    <w:rsid w:val="00E271B3"/>
    <w:rsid w:val="00E300E9"/>
    <w:rsid w:val="00E76AB0"/>
    <w:rsid w:val="00EB0DB6"/>
    <w:rsid w:val="00EC7A61"/>
    <w:rsid w:val="00EF5FD1"/>
    <w:rsid w:val="00F05843"/>
    <w:rsid w:val="00F06F32"/>
    <w:rsid w:val="00F1163F"/>
    <w:rsid w:val="00F22AC3"/>
    <w:rsid w:val="00F32687"/>
    <w:rsid w:val="00F41796"/>
    <w:rsid w:val="00F604CD"/>
    <w:rsid w:val="00F821D9"/>
    <w:rsid w:val="00F830E9"/>
    <w:rsid w:val="00F92D0D"/>
    <w:rsid w:val="00FC5C01"/>
    <w:rsid w:val="00FD1FDC"/>
    <w:rsid w:val="00FD2A22"/>
    <w:rsid w:val="00FE050E"/>
    <w:rsid w:val="00FE29CE"/>
    <w:rsid w:val="00FF5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169"/>
    <w:rPr>
      <w:rFonts w:ascii="Calibri" w:eastAsia="Calibri" w:hAnsi="Calibri" w:cs="Times New Roman"/>
    </w:rPr>
  </w:style>
  <w:style w:type="paragraph" w:styleId="Heading1">
    <w:name w:val="heading 1"/>
    <w:basedOn w:val="Normal"/>
    <w:link w:val="Heading1Char"/>
    <w:uiPriority w:val="9"/>
    <w:qFormat/>
    <w:rsid w:val="00FD1FDC"/>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6">
    <w:name w:val="A6"/>
    <w:uiPriority w:val="99"/>
    <w:rsid w:val="008E397D"/>
    <w:rPr>
      <w:rFonts w:cs="Berkeley"/>
      <w:color w:val="000000"/>
      <w:sz w:val="11"/>
      <w:szCs w:val="11"/>
    </w:rPr>
  </w:style>
  <w:style w:type="character" w:customStyle="1" w:styleId="A4">
    <w:name w:val="A4"/>
    <w:uiPriority w:val="99"/>
    <w:rsid w:val="008E397D"/>
    <w:rPr>
      <w:rFonts w:cs="Berkeley"/>
      <w:color w:val="000000"/>
      <w:sz w:val="11"/>
      <w:szCs w:val="11"/>
    </w:rPr>
  </w:style>
  <w:style w:type="paragraph" w:styleId="ListParagraph">
    <w:name w:val="List Paragraph"/>
    <w:basedOn w:val="Normal"/>
    <w:uiPriority w:val="34"/>
    <w:qFormat/>
    <w:rsid w:val="00967009"/>
    <w:pPr>
      <w:ind w:left="720"/>
      <w:contextualSpacing/>
    </w:pPr>
  </w:style>
  <w:style w:type="paragraph" w:styleId="NormalWeb">
    <w:name w:val="Normal (Web)"/>
    <w:basedOn w:val="Normal"/>
    <w:uiPriority w:val="99"/>
    <w:unhideWhenUsed/>
    <w:rsid w:val="00937A95"/>
    <w:pPr>
      <w:spacing w:after="36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C52ACE"/>
    <w:rPr>
      <w:color w:val="0000FF" w:themeColor="hyperlink"/>
      <w:u w:val="single"/>
    </w:rPr>
  </w:style>
  <w:style w:type="paragraph" w:styleId="BalloonText">
    <w:name w:val="Balloon Text"/>
    <w:basedOn w:val="Normal"/>
    <w:link w:val="BalloonTextChar"/>
    <w:uiPriority w:val="99"/>
    <w:semiHidden/>
    <w:unhideWhenUsed/>
    <w:rsid w:val="00824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154"/>
    <w:rPr>
      <w:rFonts w:ascii="Tahoma" w:eastAsia="Calibri" w:hAnsi="Tahoma" w:cs="Tahoma"/>
      <w:sz w:val="16"/>
      <w:szCs w:val="16"/>
    </w:rPr>
  </w:style>
  <w:style w:type="character" w:styleId="CommentReference">
    <w:name w:val="annotation reference"/>
    <w:basedOn w:val="DefaultParagraphFont"/>
    <w:uiPriority w:val="99"/>
    <w:semiHidden/>
    <w:unhideWhenUsed/>
    <w:rsid w:val="002743E9"/>
    <w:rPr>
      <w:sz w:val="16"/>
      <w:szCs w:val="16"/>
    </w:rPr>
  </w:style>
  <w:style w:type="paragraph" w:styleId="CommentText">
    <w:name w:val="annotation text"/>
    <w:basedOn w:val="Normal"/>
    <w:link w:val="CommentTextChar"/>
    <w:uiPriority w:val="99"/>
    <w:semiHidden/>
    <w:unhideWhenUsed/>
    <w:rsid w:val="002743E9"/>
    <w:pPr>
      <w:spacing w:line="240" w:lineRule="auto"/>
    </w:pPr>
    <w:rPr>
      <w:sz w:val="20"/>
      <w:szCs w:val="20"/>
    </w:rPr>
  </w:style>
  <w:style w:type="character" w:customStyle="1" w:styleId="CommentTextChar">
    <w:name w:val="Comment Text Char"/>
    <w:basedOn w:val="DefaultParagraphFont"/>
    <w:link w:val="CommentText"/>
    <w:uiPriority w:val="99"/>
    <w:semiHidden/>
    <w:rsid w:val="002743E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743E9"/>
    <w:rPr>
      <w:b/>
      <w:bCs/>
    </w:rPr>
  </w:style>
  <w:style w:type="character" w:customStyle="1" w:styleId="CommentSubjectChar">
    <w:name w:val="Comment Subject Char"/>
    <w:basedOn w:val="CommentTextChar"/>
    <w:link w:val="CommentSubject"/>
    <w:uiPriority w:val="99"/>
    <w:semiHidden/>
    <w:rsid w:val="002743E9"/>
    <w:rPr>
      <w:rFonts w:ascii="Calibri" w:eastAsia="Calibri" w:hAnsi="Calibri" w:cs="Times New Roman"/>
      <w:b/>
      <w:bCs/>
      <w:sz w:val="20"/>
      <w:szCs w:val="20"/>
    </w:rPr>
  </w:style>
  <w:style w:type="table" w:styleId="TableGrid">
    <w:name w:val="Table Grid"/>
    <w:basedOn w:val="TableNormal"/>
    <w:uiPriority w:val="59"/>
    <w:rsid w:val="00E27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70351"/>
    <w:rPr>
      <w:color w:val="800080" w:themeColor="followedHyperlink"/>
      <w:u w:val="single"/>
    </w:rPr>
  </w:style>
  <w:style w:type="character" w:styleId="PlaceholderText">
    <w:name w:val="Placeholder Text"/>
    <w:basedOn w:val="DefaultParagraphFont"/>
    <w:uiPriority w:val="99"/>
    <w:semiHidden/>
    <w:rsid w:val="0046040A"/>
    <w:rPr>
      <w:color w:val="808080"/>
    </w:rPr>
  </w:style>
  <w:style w:type="paragraph" w:styleId="HTMLPreformatted">
    <w:name w:val="HTML Preformatted"/>
    <w:basedOn w:val="Normal"/>
    <w:link w:val="HTMLPreformattedChar"/>
    <w:uiPriority w:val="99"/>
    <w:unhideWhenUsed/>
    <w:rsid w:val="00655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55924"/>
    <w:rPr>
      <w:rFonts w:ascii="Courier New" w:eastAsia="Times New Roman" w:hAnsi="Courier New" w:cs="Courier New"/>
      <w:sz w:val="20"/>
      <w:szCs w:val="20"/>
    </w:rPr>
  </w:style>
  <w:style w:type="character" w:customStyle="1" w:styleId="style281">
    <w:name w:val="style281"/>
    <w:basedOn w:val="DefaultParagraphFont"/>
    <w:rsid w:val="00EC7A61"/>
    <w:rPr>
      <w:rFonts w:ascii="Arial" w:hAnsi="Arial" w:cs="Arial" w:hint="default"/>
      <w:sz w:val="14"/>
      <w:szCs w:val="14"/>
    </w:rPr>
  </w:style>
  <w:style w:type="character" w:customStyle="1" w:styleId="Heading1Char">
    <w:name w:val="Heading 1 Char"/>
    <w:basedOn w:val="DefaultParagraphFont"/>
    <w:link w:val="Heading1"/>
    <w:uiPriority w:val="9"/>
    <w:rsid w:val="00FD1FDC"/>
    <w:rPr>
      <w:rFonts w:ascii="Times New Roman" w:eastAsia="Times New Roman" w:hAnsi="Times New Roman" w:cs="Times New Roman"/>
      <w:b/>
      <w:bCs/>
      <w:kern w:val="36"/>
      <w:sz w:val="48"/>
      <w:szCs w:val="48"/>
    </w:rPr>
  </w:style>
  <w:style w:type="character" w:customStyle="1" w:styleId="citation-abbreviation">
    <w:name w:val="citation-abbreviation"/>
    <w:basedOn w:val="DefaultParagraphFont"/>
    <w:rsid w:val="00FD1FDC"/>
  </w:style>
  <w:style w:type="character" w:customStyle="1" w:styleId="citation-publication-date">
    <w:name w:val="citation-publication-date"/>
    <w:basedOn w:val="DefaultParagraphFont"/>
    <w:rsid w:val="00FD1FDC"/>
  </w:style>
  <w:style w:type="character" w:customStyle="1" w:styleId="citation-volume">
    <w:name w:val="citation-volume"/>
    <w:basedOn w:val="DefaultParagraphFont"/>
    <w:rsid w:val="00FD1FDC"/>
  </w:style>
  <w:style w:type="character" w:customStyle="1" w:styleId="citation-issue">
    <w:name w:val="citation-issue"/>
    <w:basedOn w:val="DefaultParagraphFont"/>
    <w:rsid w:val="00FD1FDC"/>
  </w:style>
  <w:style w:type="character" w:customStyle="1" w:styleId="citation-flpages">
    <w:name w:val="citation-flpages"/>
    <w:basedOn w:val="DefaultParagraphFont"/>
    <w:rsid w:val="00FD1FDC"/>
  </w:style>
  <w:style w:type="character" w:customStyle="1" w:styleId="fm-vol-iss-date">
    <w:name w:val="fm-vol-iss-date"/>
    <w:basedOn w:val="DefaultParagraphFont"/>
    <w:rsid w:val="00FD1FDC"/>
  </w:style>
  <w:style w:type="character" w:customStyle="1" w:styleId="fm-citation-ids-label">
    <w:name w:val="fm-citation-ids-label"/>
    <w:basedOn w:val="DefaultParagraphFont"/>
    <w:rsid w:val="00FD1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8986878">
      <w:bodyDiv w:val="1"/>
      <w:marLeft w:val="0"/>
      <w:marRight w:val="0"/>
      <w:marTop w:val="0"/>
      <w:marBottom w:val="0"/>
      <w:divBdr>
        <w:top w:val="none" w:sz="0" w:space="0" w:color="auto"/>
        <w:left w:val="none" w:sz="0" w:space="0" w:color="auto"/>
        <w:bottom w:val="none" w:sz="0" w:space="0" w:color="auto"/>
        <w:right w:val="none" w:sz="0" w:space="0" w:color="auto"/>
      </w:divBdr>
      <w:divsChild>
        <w:div w:id="755177311">
          <w:marLeft w:val="0"/>
          <w:marRight w:val="0"/>
          <w:marTop w:val="0"/>
          <w:marBottom w:val="0"/>
          <w:divBdr>
            <w:top w:val="none" w:sz="0" w:space="0" w:color="auto"/>
            <w:left w:val="none" w:sz="0" w:space="0" w:color="auto"/>
            <w:bottom w:val="none" w:sz="0" w:space="0" w:color="auto"/>
            <w:right w:val="none" w:sz="0" w:space="0" w:color="auto"/>
          </w:divBdr>
          <w:divsChild>
            <w:div w:id="872885489">
              <w:marLeft w:val="0"/>
              <w:marRight w:val="0"/>
              <w:marTop w:val="0"/>
              <w:marBottom w:val="0"/>
              <w:divBdr>
                <w:top w:val="none" w:sz="0" w:space="0" w:color="auto"/>
                <w:left w:val="none" w:sz="0" w:space="0" w:color="auto"/>
                <w:bottom w:val="none" w:sz="0" w:space="0" w:color="auto"/>
                <w:right w:val="none" w:sz="0" w:space="0" w:color="auto"/>
              </w:divBdr>
              <w:divsChild>
                <w:div w:id="2004627531">
                  <w:marLeft w:val="0"/>
                  <w:marRight w:val="0"/>
                  <w:marTop w:val="0"/>
                  <w:marBottom w:val="0"/>
                  <w:divBdr>
                    <w:top w:val="none" w:sz="0" w:space="0" w:color="auto"/>
                    <w:left w:val="none" w:sz="0" w:space="0" w:color="auto"/>
                    <w:bottom w:val="none" w:sz="0" w:space="0" w:color="auto"/>
                    <w:right w:val="none" w:sz="0" w:space="0" w:color="auto"/>
                  </w:divBdr>
                  <w:divsChild>
                    <w:div w:id="1879466457">
                      <w:marLeft w:val="0"/>
                      <w:marRight w:val="0"/>
                      <w:marTop w:val="0"/>
                      <w:marBottom w:val="0"/>
                      <w:divBdr>
                        <w:top w:val="none" w:sz="0" w:space="0" w:color="auto"/>
                        <w:left w:val="none" w:sz="0" w:space="0" w:color="auto"/>
                        <w:bottom w:val="none" w:sz="0" w:space="0" w:color="auto"/>
                        <w:right w:val="none" w:sz="0" w:space="0" w:color="auto"/>
                      </w:divBdr>
                      <w:divsChild>
                        <w:div w:id="1983851025">
                          <w:marLeft w:val="0"/>
                          <w:marRight w:val="0"/>
                          <w:marTop w:val="0"/>
                          <w:marBottom w:val="0"/>
                          <w:divBdr>
                            <w:top w:val="none" w:sz="0" w:space="0" w:color="auto"/>
                            <w:left w:val="none" w:sz="0" w:space="0" w:color="auto"/>
                            <w:bottom w:val="none" w:sz="0" w:space="0" w:color="auto"/>
                            <w:right w:val="none" w:sz="0" w:space="0" w:color="auto"/>
                          </w:divBdr>
                          <w:divsChild>
                            <w:div w:id="1646280698">
                              <w:marLeft w:val="0"/>
                              <w:marRight w:val="0"/>
                              <w:marTop w:val="0"/>
                              <w:marBottom w:val="0"/>
                              <w:divBdr>
                                <w:top w:val="none" w:sz="0" w:space="0" w:color="auto"/>
                                <w:left w:val="none" w:sz="0" w:space="0" w:color="auto"/>
                                <w:bottom w:val="none" w:sz="0" w:space="0" w:color="auto"/>
                                <w:right w:val="none" w:sz="0" w:space="0" w:color="auto"/>
                              </w:divBdr>
                              <w:divsChild>
                                <w:div w:id="1967545116">
                                  <w:marLeft w:val="0"/>
                                  <w:marRight w:val="0"/>
                                  <w:marTop w:val="0"/>
                                  <w:marBottom w:val="0"/>
                                  <w:divBdr>
                                    <w:top w:val="none" w:sz="0" w:space="0" w:color="auto"/>
                                    <w:left w:val="none" w:sz="0" w:space="0" w:color="auto"/>
                                    <w:bottom w:val="none" w:sz="0" w:space="0" w:color="auto"/>
                                    <w:right w:val="none" w:sz="0" w:space="0" w:color="auto"/>
                                  </w:divBdr>
                                  <w:divsChild>
                                    <w:div w:id="928852520">
                                      <w:marLeft w:val="0"/>
                                      <w:marRight w:val="0"/>
                                      <w:marTop w:val="0"/>
                                      <w:marBottom w:val="0"/>
                                      <w:divBdr>
                                        <w:top w:val="none" w:sz="0" w:space="0" w:color="auto"/>
                                        <w:left w:val="none" w:sz="0" w:space="0" w:color="auto"/>
                                        <w:bottom w:val="none" w:sz="0" w:space="0" w:color="auto"/>
                                        <w:right w:val="none" w:sz="0" w:space="0" w:color="auto"/>
                                      </w:divBdr>
                                      <w:divsChild>
                                        <w:div w:id="506410760">
                                          <w:marLeft w:val="0"/>
                                          <w:marRight w:val="0"/>
                                          <w:marTop w:val="0"/>
                                          <w:marBottom w:val="0"/>
                                          <w:divBdr>
                                            <w:top w:val="none" w:sz="0" w:space="0" w:color="auto"/>
                                            <w:left w:val="none" w:sz="0" w:space="0" w:color="auto"/>
                                            <w:bottom w:val="none" w:sz="0" w:space="0" w:color="auto"/>
                                            <w:right w:val="none" w:sz="0" w:space="0" w:color="auto"/>
                                          </w:divBdr>
                                          <w:divsChild>
                                            <w:div w:id="1417164290">
                                              <w:marLeft w:val="0"/>
                                              <w:marRight w:val="0"/>
                                              <w:marTop w:val="0"/>
                                              <w:marBottom w:val="0"/>
                                              <w:divBdr>
                                                <w:top w:val="none" w:sz="0" w:space="0" w:color="auto"/>
                                                <w:left w:val="none" w:sz="0" w:space="0" w:color="auto"/>
                                                <w:bottom w:val="none" w:sz="0" w:space="0" w:color="auto"/>
                                                <w:right w:val="none" w:sz="0" w:space="0" w:color="auto"/>
                                              </w:divBdr>
                                              <w:divsChild>
                                                <w:div w:id="143787150">
                                                  <w:marLeft w:val="0"/>
                                                  <w:marRight w:val="0"/>
                                                  <w:marTop w:val="0"/>
                                                  <w:marBottom w:val="0"/>
                                                  <w:divBdr>
                                                    <w:top w:val="none" w:sz="0" w:space="0" w:color="auto"/>
                                                    <w:left w:val="none" w:sz="0" w:space="0" w:color="auto"/>
                                                    <w:bottom w:val="none" w:sz="0" w:space="0" w:color="auto"/>
                                                    <w:right w:val="none" w:sz="0" w:space="0" w:color="auto"/>
                                                  </w:divBdr>
                                                  <w:divsChild>
                                                    <w:div w:id="1914653895">
                                                      <w:marLeft w:val="0"/>
                                                      <w:marRight w:val="0"/>
                                                      <w:marTop w:val="0"/>
                                                      <w:marBottom w:val="0"/>
                                                      <w:divBdr>
                                                        <w:top w:val="none" w:sz="0" w:space="0" w:color="auto"/>
                                                        <w:left w:val="none" w:sz="0" w:space="0" w:color="auto"/>
                                                        <w:bottom w:val="none" w:sz="0" w:space="0" w:color="auto"/>
                                                        <w:right w:val="none" w:sz="0" w:space="0" w:color="auto"/>
                                                      </w:divBdr>
                                                    </w:div>
                                                    <w:div w:id="3117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38883">
                                              <w:marLeft w:val="0"/>
                                              <w:marRight w:val="0"/>
                                              <w:marTop w:val="0"/>
                                              <w:marBottom w:val="0"/>
                                              <w:divBdr>
                                                <w:top w:val="none" w:sz="0" w:space="0" w:color="auto"/>
                                                <w:left w:val="none" w:sz="0" w:space="0" w:color="auto"/>
                                                <w:bottom w:val="none" w:sz="0" w:space="0" w:color="auto"/>
                                                <w:right w:val="none" w:sz="0" w:space="0" w:color="auto"/>
                                              </w:divBdr>
                                              <w:divsChild>
                                                <w:div w:id="866336721">
                                                  <w:marLeft w:val="0"/>
                                                  <w:marRight w:val="0"/>
                                                  <w:marTop w:val="0"/>
                                                  <w:marBottom w:val="0"/>
                                                  <w:divBdr>
                                                    <w:top w:val="none" w:sz="0" w:space="0" w:color="auto"/>
                                                    <w:left w:val="none" w:sz="0" w:space="0" w:color="auto"/>
                                                    <w:bottom w:val="none" w:sz="0" w:space="0" w:color="auto"/>
                                                    <w:right w:val="none" w:sz="0" w:space="0" w:color="auto"/>
                                                  </w:divBdr>
                                                  <w:divsChild>
                                                    <w:div w:id="20411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8703">
                                      <w:marLeft w:val="0"/>
                                      <w:marRight w:val="0"/>
                                      <w:marTop w:val="0"/>
                                      <w:marBottom w:val="0"/>
                                      <w:divBdr>
                                        <w:top w:val="none" w:sz="0" w:space="0" w:color="auto"/>
                                        <w:left w:val="none" w:sz="0" w:space="0" w:color="auto"/>
                                        <w:bottom w:val="none" w:sz="0" w:space="0" w:color="auto"/>
                                        <w:right w:val="none" w:sz="0" w:space="0" w:color="auto"/>
                                      </w:divBdr>
                                      <w:divsChild>
                                        <w:div w:id="14474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914123">
      <w:bodyDiv w:val="1"/>
      <w:marLeft w:val="0"/>
      <w:marRight w:val="0"/>
      <w:marTop w:val="0"/>
      <w:marBottom w:val="0"/>
      <w:divBdr>
        <w:top w:val="none" w:sz="0" w:space="0" w:color="auto"/>
        <w:left w:val="none" w:sz="0" w:space="0" w:color="auto"/>
        <w:bottom w:val="none" w:sz="0" w:space="0" w:color="auto"/>
        <w:right w:val="none" w:sz="0" w:space="0" w:color="auto"/>
      </w:divBdr>
      <w:divsChild>
        <w:div w:id="1387489712">
          <w:marLeft w:val="0"/>
          <w:marRight w:val="0"/>
          <w:marTop w:val="0"/>
          <w:marBottom w:val="0"/>
          <w:divBdr>
            <w:top w:val="none" w:sz="0" w:space="0" w:color="auto"/>
            <w:left w:val="none" w:sz="0" w:space="0" w:color="auto"/>
            <w:bottom w:val="none" w:sz="0" w:space="0" w:color="auto"/>
            <w:right w:val="none" w:sz="0" w:space="0" w:color="auto"/>
          </w:divBdr>
          <w:divsChild>
            <w:div w:id="1413547768">
              <w:marLeft w:val="0"/>
              <w:marRight w:val="0"/>
              <w:marTop w:val="0"/>
              <w:marBottom w:val="0"/>
              <w:divBdr>
                <w:top w:val="none" w:sz="0" w:space="0" w:color="auto"/>
                <w:left w:val="none" w:sz="0" w:space="0" w:color="auto"/>
                <w:bottom w:val="none" w:sz="0" w:space="0" w:color="auto"/>
                <w:right w:val="none" w:sz="0" w:space="0" w:color="auto"/>
              </w:divBdr>
              <w:divsChild>
                <w:div w:id="66657307">
                  <w:marLeft w:val="0"/>
                  <w:marRight w:val="0"/>
                  <w:marTop w:val="0"/>
                  <w:marBottom w:val="0"/>
                  <w:divBdr>
                    <w:top w:val="none" w:sz="0" w:space="0" w:color="auto"/>
                    <w:left w:val="none" w:sz="0" w:space="0" w:color="auto"/>
                    <w:bottom w:val="none" w:sz="0" w:space="0" w:color="auto"/>
                    <w:right w:val="none" w:sz="0" w:space="0" w:color="auto"/>
                  </w:divBdr>
                  <w:divsChild>
                    <w:div w:id="597522113">
                      <w:marLeft w:val="0"/>
                      <w:marRight w:val="0"/>
                      <w:marTop w:val="0"/>
                      <w:marBottom w:val="0"/>
                      <w:divBdr>
                        <w:top w:val="none" w:sz="0" w:space="0" w:color="auto"/>
                        <w:left w:val="none" w:sz="0" w:space="0" w:color="auto"/>
                        <w:bottom w:val="none" w:sz="0" w:space="0" w:color="auto"/>
                        <w:right w:val="none" w:sz="0" w:space="0" w:color="auto"/>
                      </w:divBdr>
                      <w:divsChild>
                        <w:div w:id="205338132">
                          <w:marLeft w:val="0"/>
                          <w:marRight w:val="0"/>
                          <w:marTop w:val="0"/>
                          <w:marBottom w:val="0"/>
                          <w:divBdr>
                            <w:top w:val="none" w:sz="0" w:space="0" w:color="auto"/>
                            <w:left w:val="none" w:sz="0" w:space="0" w:color="auto"/>
                            <w:bottom w:val="none" w:sz="0" w:space="0" w:color="auto"/>
                            <w:right w:val="none" w:sz="0" w:space="0" w:color="auto"/>
                          </w:divBdr>
                          <w:divsChild>
                            <w:div w:id="2064602235">
                              <w:marLeft w:val="0"/>
                              <w:marRight w:val="0"/>
                              <w:marTop w:val="0"/>
                              <w:marBottom w:val="0"/>
                              <w:divBdr>
                                <w:top w:val="none" w:sz="0" w:space="0" w:color="auto"/>
                                <w:left w:val="none" w:sz="0" w:space="0" w:color="auto"/>
                                <w:bottom w:val="none" w:sz="0" w:space="0" w:color="auto"/>
                                <w:right w:val="none" w:sz="0" w:space="0" w:color="auto"/>
                              </w:divBdr>
                              <w:divsChild>
                                <w:div w:id="7763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048735">
      <w:bodyDiv w:val="1"/>
      <w:marLeft w:val="0"/>
      <w:marRight w:val="0"/>
      <w:marTop w:val="0"/>
      <w:marBottom w:val="0"/>
      <w:divBdr>
        <w:top w:val="none" w:sz="0" w:space="0" w:color="auto"/>
        <w:left w:val="none" w:sz="0" w:space="0" w:color="auto"/>
        <w:bottom w:val="none" w:sz="0" w:space="0" w:color="auto"/>
        <w:right w:val="none" w:sz="0" w:space="0" w:color="auto"/>
      </w:divBdr>
    </w:div>
    <w:div w:id="837306705">
      <w:bodyDiv w:val="1"/>
      <w:marLeft w:val="0"/>
      <w:marRight w:val="0"/>
      <w:marTop w:val="0"/>
      <w:marBottom w:val="0"/>
      <w:divBdr>
        <w:top w:val="none" w:sz="0" w:space="0" w:color="auto"/>
        <w:left w:val="none" w:sz="0" w:space="0" w:color="auto"/>
        <w:bottom w:val="none" w:sz="0" w:space="0" w:color="auto"/>
        <w:right w:val="none" w:sz="0" w:space="0" w:color="auto"/>
      </w:divBdr>
      <w:divsChild>
        <w:div w:id="1031877924">
          <w:marLeft w:val="0"/>
          <w:marRight w:val="0"/>
          <w:marTop w:val="0"/>
          <w:marBottom w:val="0"/>
          <w:divBdr>
            <w:top w:val="none" w:sz="0" w:space="0" w:color="auto"/>
            <w:left w:val="none" w:sz="0" w:space="0" w:color="auto"/>
            <w:bottom w:val="none" w:sz="0" w:space="0" w:color="auto"/>
            <w:right w:val="none" w:sz="0" w:space="0" w:color="auto"/>
          </w:divBdr>
          <w:divsChild>
            <w:div w:id="1821536138">
              <w:marLeft w:val="0"/>
              <w:marRight w:val="0"/>
              <w:marTop w:val="0"/>
              <w:marBottom w:val="0"/>
              <w:divBdr>
                <w:top w:val="none" w:sz="0" w:space="0" w:color="auto"/>
                <w:left w:val="none" w:sz="0" w:space="0" w:color="auto"/>
                <w:bottom w:val="none" w:sz="0" w:space="0" w:color="auto"/>
                <w:right w:val="none" w:sz="0" w:space="0" w:color="auto"/>
              </w:divBdr>
              <w:divsChild>
                <w:div w:id="530730419">
                  <w:marLeft w:val="0"/>
                  <w:marRight w:val="0"/>
                  <w:marTop w:val="0"/>
                  <w:marBottom w:val="0"/>
                  <w:divBdr>
                    <w:top w:val="none" w:sz="0" w:space="0" w:color="auto"/>
                    <w:left w:val="none" w:sz="0" w:space="0" w:color="auto"/>
                    <w:bottom w:val="none" w:sz="0" w:space="0" w:color="auto"/>
                    <w:right w:val="none" w:sz="0" w:space="0" w:color="auto"/>
                  </w:divBdr>
                  <w:divsChild>
                    <w:div w:id="1683773383">
                      <w:marLeft w:val="0"/>
                      <w:marRight w:val="0"/>
                      <w:marTop w:val="0"/>
                      <w:marBottom w:val="360"/>
                      <w:divBdr>
                        <w:top w:val="none" w:sz="0" w:space="0" w:color="auto"/>
                        <w:left w:val="none" w:sz="0" w:space="0" w:color="auto"/>
                        <w:bottom w:val="none" w:sz="0" w:space="0" w:color="auto"/>
                        <w:right w:val="none" w:sz="0" w:space="0" w:color="auto"/>
                      </w:divBdr>
                      <w:divsChild>
                        <w:div w:id="1637104550">
                          <w:marLeft w:val="0"/>
                          <w:marRight w:val="0"/>
                          <w:marTop w:val="237"/>
                          <w:marBottom w:val="237"/>
                          <w:divBdr>
                            <w:top w:val="none" w:sz="0" w:space="0" w:color="auto"/>
                            <w:left w:val="none" w:sz="0" w:space="0" w:color="auto"/>
                            <w:bottom w:val="none" w:sz="0" w:space="0" w:color="auto"/>
                            <w:right w:val="none" w:sz="0" w:space="0" w:color="auto"/>
                          </w:divBdr>
                          <w:divsChild>
                            <w:div w:id="1001548350">
                              <w:marLeft w:val="0"/>
                              <w:marRight w:val="0"/>
                              <w:marTop w:val="0"/>
                              <w:marBottom w:val="0"/>
                              <w:divBdr>
                                <w:top w:val="none" w:sz="0" w:space="0" w:color="auto"/>
                                <w:left w:val="none" w:sz="0" w:space="0" w:color="auto"/>
                                <w:bottom w:val="none" w:sz="0" w:space="0" w:color="auto"/>
                                <w:right w:val="none" w:sz="0" w:space="0" w:color="auto"/>
                              </w:divBdr>
                              <w:divsChild>
                                <w:div w:id="861940780">
                                  <w:marLeft w:val="0"/>
                                  <w:marRight w:val="0"/>
                                  <w:marTop w:val="0"/>
                                  <w:marBottom w:val="0"/>
                                  <w:divBdr>
                                    <w:top w:val="none" w:sz="0" w:space="0" w:color="auto"/>
                                    <w:left w:val="single" w:sz="6" w:space="8" w:color="C2C2C1"/>
                                    <w:bottom w:val="none" w:sz="0" w:space="0" w:color="auto"/>
                                    <w:right w:val="single" w:sz="6" w:space="8" w:color="C2C2C1"/>
                                  </w:divBdr>
                                  <w:divsChild>
                                    <w:div w:id="738289212">
                                      <w:marLeft w:val="0"/>
                                      <w:marRight w:val="0"/>
                                      <w:marTop w:val="0"/>
                                      <w:marBottom w:val="0"/>
                                      <w:divBdr>
                                        <w:top w:val="none" w:sz="0" w:space="0" w:color="auto"/>
                                        <w:left w:val="none" w:sz="0" w:space="0" w:color="auto"/>
                                        <w:bottom w:val="none" w:sz="0" w:space="0" w:color="auto"/>
                                        <w:right w:val="none" w:sz="0" w:space="0" w:color="auto"/>
                                      </w:divBdr>
                                      <w:divsChild>
                                        <w:div w:id="20246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496784">
      <w:bodyDiv w:val="1"/>
      <w:marLeft w:val="0"/>
      <w:marRight w:val="0"/>
      <w:marTop w:val="0"/>
      <w:marBottom w:val="0"/>
      <w:divBdr>
        <w:top w:val="none" w:sz="0" w:space="0" w:color="auto"/>
        <w:left w:val="none" w:sz="0" w:space="0" w:color="auto"/>
        <w:bottom w:val="none" w:sz="0" w:space="0" w:color="auto"/>
        <w:right w:val="none" w:sz="0" w:space="0" w:color="auto"/>
      </w:divBdr>
      <w:divsChild>
        <w:div w:id="1752504410">
          <w:marLeft w:val="2520"/>
          <w:marRight w:val="0"/>
          <w:marTop w:val="0"/>
          <w:marBottom w:val="0"/>
          <w:divBdr>
            <w:top w:val="none" w:sz="0" w:space="0" w:color="auto"/>
            <w:left w:val="none" w:sz="0" w:space="0" w:color="auto"/>
            <w:bottom w:val="none" w:sz="0" w:space="0" w:color="auto"/>
            <w:right w:val="none" w:sz="0" w:space="0" w:color="auto"/>
          </w:divBdr>
          <w:divsChild>
            <w:div w:id="573665277">
              <w:marLeft w:val="120"/>
              <w:marRight w:val="120"/>
              <w:marTop w:val="120"/>
              <w:marBottom w:val="120"/>
              <w:divBdr>
                <w:top w:val="single" w:sz="4" w:space="0" w:color="93092D"/>
                <w:left w:val="single" w:sz="4" w:space="3" w:color="93092D"/>
                <w:bottom w:val="single" w:sz="4" w:space="3" w:color="93092D"/>
                <w:right w:val="single" w:sz="4" w:space="3" w:color="93092D"/>
              </w:divBdr>
            </w:div>
          </w:divsChild>
        </w:div>
      </w:divsChild>
    </w:div>
    <w:div w:id="1015116456">
      <w:bodyDiv w:val="1"/>
      <w:marLeft w:val="0"/>
      <w:marRight w:val="0"/>
      <w:marTop w:val="0"/>
      <w:marBottom w:val="0"/>
      <w:divBdr>
        <w:top w:val="none" w:sz="0" w:space="0" w:color="auto"/>
        <w:left w:val="none" w:sz="0" w:space="0" w:color="auto"/>
        <w:bottom w:val="none" w:sz="0" w:space="0" w:color="auto"/>
        <w:right w:val="none" w:sz="0" w:space="0" w:color="auto"/>
      </w:divBdr>
      <w:divsChild>
        <w:div w:id="1173572425">
          <w:marLeft w:val="2520"/>
          <w:marRight w:val="0"/>
          <w:marTop w:val="0"/>
          <w:marBottom w:val="0"/>
          <w:divBdr>
            <w:top w:val="none" w:sz="0" w:space="0" w:color="auto"/>
            <w:left w:val="none" w:sz="0" w:space="0" w:color="auto"/>
            <w:bottom w:val="none" w:sz="0" w:space="0" w:color="auto"/>
            <w:right w:val="none" w:sz="0" w:space="0" w:color="auto"/>
          </w:divBdr>
          <w:divsChild>
            <w:div w:id="573972307">
              <w:marLeft w:val="120"/>
              <w:marRight w:val="120"/>
              <w:marTop w:val="120"/>
              <w:marBottom w:val="120"/>
              <w:divBdr>
                <w:top w:val="single" w:sz="4" w:space="0" w:color="93092D"/>
                <w:left w:val="single" w:sz="4" w:space="3" w:color="93092D"/>
                <w:bottom w:val="single" w:sz="4" w:space="3" w:color="93092D"/>
                <w:right w:val="single" w:sz="4" w:space="3" w:color="93092D"/>
              </w:divBdr>
            </w:div>
          </w:divsChild>
        </w:div>
      </w:divsChild>
    </w:div>
    <w:div w:id="1076706108">
      <w:bodyDiv w:val="1"/>
      <w:marLeft w:val="0"/>
      <w:marRight w:val="0"/>
      <w:marTop w:val="0"/>
      <w:marBottom w:val="0"/>
      <w:divBdr>
        <w:top w:val="none" w:sz="0" w:space="0" w:color="auto"/>
        <w:left w:val="none" w:sz="0" w:space="0" w:color="auto"/>
        <w:bottom w:val="none" w:sz="0" w:space="0" w:color="auto"/>
        <w:right w:val="none" w:sz="0" w:space="0" w:color="auto"/>
      </w:divBdr>
      <w:divsChild>
        <w:div w:id="1276671192">
          <w:marLeft w:val="0"/>
          <w:marRight w:val="0"/>
          <w:marTop w:val="0"/>
          <w:marBottom w:val="0"/>
          <w:divBdr>
            <w:top w:val="none" w:sz="0" w:space="0" w:color="auto"/>
            <w:left w:val="none" w:sz="0" w:space="0" w:color="auto"/>
            <w:bottom w:val="none" w:sz="0" w:space="0" w:color="auto"/>
            <w:right w:val="none" w:sz="0" w:space="0" w:color="auto"/>
          </w:divBdr>
          <w:divsChild>
            <w:div w:id="701709555">
              <w:marLeft w:val="0"/>
              <w:marRight w:val="0"/>
              <w:marTop w:val="0"/>
              <w:marBottom w:val="0"/>
              <w:divBdr>
                <w:top w:val="none" w:sz="0" w:space="0" w:color="auto"/>
                <w:left w:val="none" w:sz="0" w:space="0" w:color="auto"/>
                <w:bottom w:val="none" w:sz="0" w:space="0" w:color="auto"/>
                <w:right w:val="none" w:sz="0" w:space="0" w:color="auto"/>
              </w:divBdr>
              <w:divsChild>
                <w:div w:id="1254783392">
                  <w:marLeft w:val="0"/>
                  <w:marRight w:val="0"/>
                  <w:marTop w:val="0"/>
                  <w:marBottom w:val="0"/>
                  <w:divBdr>
                    <w:top w:val="none" w:sz="0" w:space="0" w:color="auto"/>
                    <w:left w:val="none" w:sz="0" w:space="0" w:color="auto"/>
                    <w:bottom w:val="none" w:sz="0" w:space="0" w:color="auto"/>
                    <w:right w:val="none" w:sz="0" w:space="0" w:color="auto"/>
                  </w:divBdr>
                  <w:divsChild>
                    <w:div w:id="404034526">
                      <w:marLeft w:val="0"/>
                      <w:marRight w:val="0"/>
                      <w:marTop w:val="0"/>
                      <w:marBottom w:val="0"/>
                      <w:divBdr>
                        <w:top w:val="none" w:sz="0" w:space="0" w:color="auto"/>
                        <w:left w:val="none" w:sz="0" w:space="0" w:color="auto"/>
                        <w:bottom w:val="none" w:sz="0" w:space="0" w:color="auto"/>
                        <w:right w:val="none" w:sz="0" w:space="0" w:color="auto"/>
                      </w:divBdr>
                      <w:divsChild>
                        <w:div w:id="348261384">
                          <w:marLeft w:val="0"/>
                          <w:marRight w:val="0"/>
                          <w:marTop w:val="0"/>
                          <w:marBottom w:val="0"/>
                          <w:divBdr>
                            <w:top w:val="none" w:sz="0" w:space="0" w:color="auto"/>
                            <w:left w:val="none" w:sz="0" w:space="0" w:color="auto"/>
                            <w:bottom w:val="none" w:sz="0" w:space="0" w:color="auto"/>
                            <w:right w:val="none" w:sz="0" w:space="0" w:color="auto"/>
                          </w:divBdr>
                          <w:divsChild>
                            <w:div w:id="1954480442">
                              <w:marLeft w:val="0"/>
                              <w:marRight w:val="0"/>
                              <w:marTop w:val="0"/>
                              <w:marBottom w:val="0"/>
                              <w:divBdr>
                                <w:top w:val="none" w:sz="0" w:space="0" w:color="auto"/>
                                <w:left w:val="none" w:sz="0" w:space="0" w:color="auto"/>
                                <w:bottom w:val="none" w:sz="0" w:space="0" w:color="auto"/>
                                <w:right w:val="none" w:sz="0" w:space="0" w:color="auto"/>
                              </w:divBdr>
                              <w:divsChild>
                                <w:div w:id="13120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14274">
      <w:bodyDiv w:val="1"/>
      <w:marLeft w:val="0"/>
      <w:marRight w:val="0"/>
      <w:marTop w:val="0"/>
      <w:marBottom w:val="0"/>
      <w:divBdr>
        <w:top w:val="none" w:sz="0" w:space="0" w:color="auto"/>
        <w:left w:val="none" w:sz="0" w:space="0" w:color="auto"/>
        <w:bottom w:val="none" w:sz="0" w:space="0" w:color="auto"/>
        <w:right w:val="none" w:sz="0" w:space="0" w:color="auto"/>
      </w:divBdr>
    </w:div>
    <w:div w:id="1641837700">
      <w:bodyDiv w:val="1"/>
      <w:marLeft w:val="0"/>
      <w:marRight w:val="0"/>
      <w:marTop w:val="0"/>
      <w:marBottom w:val="0"/>
      <w:divBdr>
        <w:top w:val="none" w:sz="0" w:space="0" w:color="auto"/>
        <w:left w:val="none" w:sz="0" w:space="0" w:color="auto"/>
        <w:bottom w:val="none" w:sz="0" w:space="0" w:color="auto"/>
        <w:right w:val="none" w:sz="0" w:space="0" w:color="auto"/>
      </w:divBdr>
      <w:divsChild>
        <w:div w:id="58213497">
          <w:marLeft w:val="0"/>
          <w:marRight w:val="0"/>
          <w:marTop w:val="0"/>
          <w:marBottom w:val="0"/>
          <w:divBdr>
            <w:top w:val="none" w:sz="0" w:space="0" w:color="auto"/>
            <w:left w:val="none" w:sz="0" w:space="0" w:color="auto"/>
            <w:bottom w:val="none" w:sz="0" w:space="0" w:color="auto"/>
            <w:right w:val="none" w:sz="0" w:space="0" w:color="auto"/>
          </w:divBdr>
          <w:divsChild>
            <w:div w:id="1502234612">
              <w:marLeft w:val="0"/>
              <w:marRight w:val="0"/>
              <w:marTop w:val="0"/>
              <w:marBottom w:val="0"/>
              <w:divBdr>
                <w:top w:val="none" w:sz="0" w:space="0" w:color="auto"/>
                <w:left w:val="none" w:sz="0" w:space="0" w:color="auto"/>
                <w:bottom w:val="none" w:sz="0" w:space="0" w:color="auto"/>
                <w:right w:val="none" w:sz="0" w:space="0" w:color="auto"/>
              </w:divBdr>
              <w:divsChild>
                <w:div w:id="2116241649">
                  <w:marLeft w:val="0"/>
                  <w:marRight w:val="0"/>
                  <w:marTop w:val="0"/>
                  <w:marBottom w:val="0"/>
                  <w:divBdr>
                    <w:top w:val="none" w:sz="0" w:space="0" w:color="auto"/>
                    <w:left w:val="none" w:sz="0" w:space="0" w:color="auto"/>
                    <w:bottom w:val="none" w:sz="0" w:space="0" w:color="auto"/>
                    <w:right w:val="none" w:sz="0" w:space="0" w:color="auto"/>
                  </w:divBdr>
                  <w:divsChild>
                    <w:div w:id="375661270">
                      <w:marLeft w:val="0"/>
                      <w:marRight w:val="0"/>
                      <w:marTop w:val="0"/>
                      <w:marBottom w:val="0"/>
                      <w:divBdr>
                        <w:top w:val="none" w:sz="0" w:space="0" w:color="auto"/>
                        <w:left w:val="none" w:sz="0" w:space="0" w:color="auto"/>
                        <w:bottom w:val="none" w:sz="0" w:space="0" w:color="auto"/>
                        <w:right w:val="none" w:sz="0" w:space="0" w:color="auto"/>
                      </w:divBdr>
                      <w:divsChild>
                        <w:div w:id="1622881030">
                          <w:marLeft w:val="0"/>
                          <w:marRight w:val="0"/>
                          <w:marTop w:val="0"/>
                          <w:marBottom w:val="0"/>
                          <w:divBdr>
                            <w:top w:val="none" w:sz="0" w:space="0" w:color="auto"/>
                            <w:left w:val="none" w:sz="0" w:space="0" w:color="auto"/>
                            <w:bottom w:val="none" w:sz="0" w:space="0" w:color="auto"/>
                            <w:right w:val="none" w:sz="0" w:space="0" w:color="auto"/>
                          </w:divBdr>
                          <w:divsChild>
                            <w:div w:id="1734355423">
                              <w:marLeft w:val="0"/>
                              <w:marRight w:val="0"/>
                              <w:marTop w:val="0"/>
                              <w:marBottom w:val="0"/>
                              <w:divBdr>
                                <w:top w:val="none" w:sz="0" w:space="0" w:color="auto"/>
                                <w:left w:val="none" w:sz="0" w:space="0" w:color="auto"/>
                                <w:bottom w:val="none" w:sz="0" w:space="0" w:color="auto"/>
                                <w:right w:val="none" w:sz="0" w:space="0" w:color="auto"/>
                              </w:divBdr>
                              <w:divsChild>
                                <w:div w:id="7197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789915">
      <w:bodyDiv w:val="1"/>
      <w:marLeft w:val="0"/>
      <w:marRight w:val="0"/>
      <w:marTop w:val="0"/>
      <w:marBottom w:val="0"/>
      <w:divBdr>
        <w:top w:val="none" w:sz="0" w:space="0" w:color="auto"/>
        <w:left w:val="none" w:sz="0" w:space="0" w:color="auto"/>
        <w:bottom w:val="none" w:sz="0" w:space="0" w:color="auto"/>
        <w:right w:val="none" w:sz="0" w:space="0" w:color="auto"/>
      </w:divBdr>
      <w:divsChild>
        <w:div w:id="384062890">
          <w:marLeft w:val="0"/>
          <w:marRight w:val="0"/>
          <w:marTop w:val="0"/>
          <w:marBottom w:val="0"/>
          <w:divBdr>
            <w:top w:val="none" w:sz="0" w:space="0" w:color="auto"/>
            <w:left w:val="none" w:sz="0" w:space="0" w:color="auto"/>
            <w:bottom w:val="none" w:sz="0" w:space="0" w:color="auto"/>
            <w:right w:val="none" w:sz="0" w:space="0" w:color="auto"/>
          </w:divBdr>
          <w:divsChild>
            <w:div w:id="1519811199">
              <w:marLeft w:val="0"/>
              <w:marRight w:val="0"/>
              <w:marTop w:val="0"/>
              <w:marBottom w:val="0"/>
              <w:divBdr>
                <w:top w:val="none" w:sz="0" w:space="0" w:color="auto"/>
                <w:left w:val="none" w:sz="0" w:space="0" w:color="auto"/>
                <w:bottom w:val="none" w:sz="0" w:space="0" w:color="auto"/>
                <w:right w:val="none" w:sz="0" w:space="0" w:color="auto"/>
              </w:divBdr>
              <w:divsChild>
                <w:div w:id="1035235859">
                  <w:marLeft w:val="0"/>
                  <w:marRight w:val="0"/>
                  <w:marTop w:val="0"/>
                  <w:marBottom w:val="0"/>
                  <w:divBdr>
                    <w:top w:val="none" w:sz="0" w:space="0" w:color="auto"/>
                    <w:left w:val="none" w:sz="0" w:space="0" w:color="auto"/>
                    <w:bottom w:val="none" w:sz="0" w:space="0" w:color="auto"/>
                    <w:right w:val="none" w:sz="0" w:space="0" w:color="auto"/>
                  </w:divBdr>
                  <w:divsChild>
                    <w:div w:id="2007586263">
                      <w:marLeft w:val="0"/>
                      <w:marRight w:val="0"/>
                      <w:marTop w:val="0"/>
                      <w:marBottom w:val="0"/>
                      <w:divBdr>
                        <w:top w:val="none" w:sz="0" w:space="0" w:color="auto"/>
                        <w:left w:val="none" w:sz="0" w:space="0" w:color="auto"/>
                        <w:bottom w:val="none" w:sz="0" w:space="0" w:color="auto"/>
                        <w:right w:val="none" w:sz="0" w:space="0" w:color="auto"/>
                      </w:divBdr>
                      <w:divsChild>
                        <w:div w:id="1810785503">
                          <w:marLeft w:val="0"/>
                          <w:marRight w:val="0"/>
                          <w:marTop w:val="0"/>
                          <w:marBottom w:val="0"/>
                          <w:divBdr>
                            <w:top w:val="none" w:sz="0" w:space="0" w:color="auto"/>
                            <w:left w:val="none" w:sz="0" w:space="0" w:color="auto"/>
                            <w:bottom w:val="none" w:sz="0" w:space="0" w:color="auto"/>
                            <w:right w:val="none" w:sz="0" w:space="0" w:color="auto"/>
                          </w:divBdr>
                          <w:divsChild>
                            <w:div w:id="287706986">
                              <w:marLeft w:val="0"/>
                              <w:marRight w:val="0"/>
                              <w:marTop w:val="0"/>
                              <w:marBottom w:val="0"/>
                              <w:divBdr>
                                <w:top w:val="none" w:sz="0" w:space="0" w:color="auto"/>
                                <w:left w:val="none" w:sz="0" w:space="0" w:color="auto"/>
                                <w:bottom w:val="none" w:sz="0" w:space="0" w:color="auto"/>
                                <w:right w:val="none" w:sz="0" w:space="0" w:color="auto"/>
                              </w:divBdr>
                              <w:divsChild>
                                <w:div w:id="9020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526728">
      <w:bodyDiv w:val="1"/>
      <w:marLeft w:val="0"/>
      <w:marRight w:val="0"/>
      <w:marTop w:val="0"/>
      <w:marBottom w:val="0"/>
      <w:divBdr>
        <w:top w:val="none" w:sz="0" w:space="0" w:color="auto"/>
        <w:left w:val="none" w:sz="0" w:space="0" w:color="auto"/>
        <w:bottom w:val="none" w:sz="0" w:space="0" w:color="auto"/>
        <w:right w:val="none" w:sz="0" w:space="0" w:color="auto"/>
      </w:divBdr>
      <w:divsChild>
        <w:div w:id="1594826033">
          <w:marLeft w:val="0"/>
          <w:marRight w:val="0"/>
          <w:marTop w:val="0"/>
          <w:marBottom w:val="0"/>
          <w:divBdr>
            <w:top w:val="none" w:sz="0" w:space="0" w:color="auto"/>
            <w:left w:val="none" w:sz="0" w:space="0" w:color="auto"/>
            <w:bottom w:val="none" w:sz="0" w:space="0" w:color="auto"/>
            <w:right w:val="none" w:sz="0" w:space="0" w:color="auto"/>
          </w:divBdr>
          <w:divsChild>
            <w:div w:id="756906792">
              <w:marLeft w:val="0"/>
              <w:marRight w:val="0"/>
              <w:marTop w:val="0"/>
              <w:marBottom w:val="0"/>
              <w:divBdr>
                <w:top w:val="none" w:sz="0" w:space="0" w:color="auto"/>
                <w:left w:val="none" w:sz="0" w:space="0" w:color="auto"/>
                <w:bottom w:val="none" w:sz="0" w:space="0" w:color="auto"/>
                <w:right w:val="none" w:sz="0" w:space="0" w:color="auto"/>
              </w:divBdr>
              <w:divsChild>
                <w:div w:id="1125999771">
                  <w:marLeft w:val="0"/>
                  <w:marRight w:val="0"/>
                  <w:marTop w:val="0"/>
                  <w:marBottom w:val="0"/>
                  <w:divBdr>
                    <w:top w:val="none" w:sz="0" w:space="0" w:color="auto"/>
                    <w:left w:val="none" w:sz="0" w:space="0" w:color="auto"/>
                    <w:bottom w:val="none" w:sz="0" w:space="0" w:color="auto"/>
                    <w:right w:val="none" w:sz="0" w:space="0" w:color="auto"/>
                  </w:divBdr>
                  <w:divsChild>
                    <w:div w:id="1655528413">
                      <w:marLeft w:val="0"/>
                      <w:marRight w:val="0"/>
                      <w:marTop w:val="0"/>
                      <w:marBottom w:val="0"/>
                      <w:divBdr>
                        <w:top w:val="none" w:sz="0" w:space="0" w:color="auto"/>
                        <w:left w:val="none" w:sz="0" w:space="0" w:color="auto"/>
                        <w:bottom w:val="none" w:sz="0" w:space="0" w:color="auto"/>
                        <w:right w:val="none" w:sz="0" w:space="0" w:color="auto"/>
                      </w:divBdr>
                      <w:divsChild>
                        <w:div w:id="1787969409">
                          <w:marLeft w:val="0"/>
                          <w:marRight w:val="0"/>
                          <w:marTop w:val="0"/>
                          <w:marBottom w:val="0"/>
                          <w:divBdr>
                            <w:top w:val="none" w:sz="0" w:space="0" w:color="auto"/>
                            <w:left w:val="none" w:sz="0" w:space="0" w:color="auto"/>
                            <w:bottom w:val="none" w:sz="0" w:space="0" w:color="auto"/>
                            <w:right w:val="none" w:sz="0" w:space="0" w:color="auto"/>
                          </w:divBdr>
                          <w:divsChild>
                            <w:div w:id="970788647">
                              <w:marLeft w:val="0"/>
                              <w:marRight w:val="0"/>
                              <w:marTop w:val="0"/>
                              <w:marBottom w:val="0"/>
                              <w:divBdr>
                                <w:top w:val="none" w:sz="0" w:space="0" w:color="auto"/>
                                <w:left w:val="none" w:sz="0" w:space="0" w:color="auto"/>
                                <w:bottom w:val="none" w:sz="0" w:space="0" w:color="auto"/>
                                <w:right w:val="none" w:sz="0" w:space="0" w:color="auto"/>
                              </w:divBdr>
                              <w:divsChild>
                                <w:div w:id="20740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ma.org/KB/Policies/Documents/euthanasia.pdf" TargetMode="External"/><Relationship Id="rId13" Type="http://schemas.openxmlformats.org/officeDocument/2006/relationships/hyperlink" Target="http://grants.nih.gov/grants/olaw/Guide-for-the-Care-and-Use-of-Laboratory-Animals.pd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encyclopedia2.thefreedictionary.com/Lite"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en.wikipedia.org/wiki/File:US-DeptOfVeteransAffairs-Seal.svg" TargetMode="External"/><Relationship Id="rId11" Type="http://schemas.openxmlformats.org/officeDocument/2006/relationships/hyperlink" Target="http://www.ncbi.nlm.nih.gov/pmc/articles/PMC291918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3rs.org.uk/downloaddoc.asp?id=416&amp;page=292&amp;skin=0" TargetMode="External"/><Relationship Id="rId4" Type="http://schemas.openxmlformats.org/officeDocument/2006/relationships/settings" Target="settings.xml"/><Relationship Id="rId9" Type="http://schemas.openxmlformats.org/officeDocument/2006/relationships/hyperlink" Target="http://www.ovpr.uga.edu/docs/policies/compliance/C02-Euthanasi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EC0FD-62C3-4B6A-84C3-E4FDDF44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Rodent CO2 Euthanasia</dc:title>
  <dc:subject>Rodent CO2 Euthanasia</dc:subject>
  <dc:creator>vhatvhrichej</dc:creator>
  <cp:keywords>Rodent CO2 Euthanasia</cp:keywords>
  <cp:lastModifiedBy>vhabhsriverp</cp:lastModifiedBy>
  <cp:revision>3</cp:revision>
  <dcterms:created xsi:type="dcterms:W3CDTF">2013-05-21T19:35:00Z</dcterms:created>
  <dcterms:modified xsi:type="dcterms:W3CDTF">2013-05-21T19:36:00Z</dcterms:modified>
</cp:coreProperties>
</file>