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47F" w:rsidRDefault="00232A03" w:rsidP="00232A03">
      <w:pPr>
        <w:pStyle w:val="yiv7285826376msonormal"/>
        <w:shd w:val="clear" w:color="auto" w:fill="FFFFFF"/>
        <w:jc w:val="center"/>
        <w:rPr>
          <w:rFonts w:ascii="Arial" w:hAnsi="Arial" w:cs="Arial"/>
          <w:b/>
          <w:color w:val="000000"/>
          <w:sz w:val="22"/>
          <w:szCs w:val="22"/>
        </w:rPr>
      </w:pPr>
      <w:r>
        <w:rPr>
          <w:noProof/>
        </w:rPr>
        <w:drawing>
          <wp:anchor distT="0" distB="0" distL="114300" distR="114300" simplePos="0" relativeHeight="251658240" behindDoc="0" locked="0" layoutInCell="1" allowOverlap="1" wp14:anchorId="7FA48754" wp14:editId="4C03E42B">
            <wp:simplePos x="0" y="0"/>
            <wp:positionH relativeFrom="margin">
              <wp:posOffset>0</wp:posOffset>
            </wp:positionH>
            <wp:positionV relativeFrom="paragraph">
              <wp:posOffset>-488950</wp:posOffset>
            </wp:positionV>
            <wp:extent cx="2183651" cy="422694"/>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3651" cy="422694"/>
                    </a:xfrm>
                    <a:prstGeom prst="rect">
                      <a:avLst/>
                    </a:prstGeom>
                    <a:noFill/>
                  </pic:spPr>
                </pic:pic>
              </a:graphicData>
            </a:graphic>
          </wp:anchor>
        </w:drawing>
      </w:r>
    </w:p>
    <w:p w:rsidR="00ED347F" w:rsidRPr="00EA21C2" w:rsidRDefault="009E5507" w:rsidP="00EA21C2">
      <w:pPr>
        <w:jc w:val="center"/>
        <w:rPr>
          <w:rFonts w:ascii="Arial" w:hAnsi="Arial" w:cs="Arial"/>
          <w:b/>
        </w:rPr>
      </w:pPr>
      <w:bookmarkStart w:id="0" w:name="_GoBack"/>
      <w:r>
        <w:rPr>
          <w:rFonts w:ascii="Arial" w:hAnsi="Arial" w:cs="Arial"/>
          <w:b/>
        </w:rPr>
        <w:t xml:space="preserve">Notification Alert:  </w:t>
      </w:r>
      <w:r w:rsidR="00232A03">
        <w:rPr>
          <w:rFonts w:ascii="Arial" w:hAnsi="Arial" w:cs="Arial"/>
          <w:b/>
        </w:rPr>
        <w:t>Research</w:t>
      </w:r>
      <w:r>
        <w:rPr>
          <w:rFonts w:ascii="Arial" w:hAnsi="Arial" w:cs="Arial"/>
          <w:b/>
        </w:rPr>
        <w:t xml:space="preserve"> Involving E-Cigarettes/ENDS</w:t>
      </w:r>
      <w:bookmarkEnd w:id="0"/>
      <w:r>
        <w:rPr>
          <w:rFonts w:ascii="Arial" w:hAnsi="Arial" w:cs="Arial"/>
          <w:b/>
        </w:rPr>
        <w:br/>
      </w:r>
      <w:r w:rsidR="00ED347F" w:rsidRPr="00ED347F">
        <w:rPr>
          <w:rFonts w:ascii="Arial" w:hAnsi="Arial" w:cs="Arial"/>
          <w:b/>
        </w:rPr>
        <w:t xml:space="preserve"> (</w:t>
      </w:r>
      <w:r>
        <w:rPr>
          <w:rFonts w:ascii="Arial" w:hAnsi="Arial" w:cs="Arial"/>
          <w:b/>
        </w:rPr>
        <w:t>October 2, 2019)</w:t>
      </w:r>
    </w:p>
    <w:p w:rsidR="004058F7" w:rsidRPr="00ED347F" w:rsidRDefault="004058F7" w:rsidP="00ED347F">
      <w:pPr>
        <w:rPr>
          <w:rFonts w:ascii="Arial" w:hAnsi="Arial" w:cs="Arial"/>
          <w:color w:val="000000"/>
        </w:rPr>
      </w:pPr>
    </w:p>
    <w:p w:rsidR="009261EF" w:rsidRDefault="009261EF" w:rsidP="00ED347F">
      <w:pPr>
        <w:rPr>
          <w:rFonts w:ascii="Arial" w:hAnsi="Arial" w:cs="Arial"/>
        </w:rPr>
      </w:pPr>
    </w:p>
    <w:p w:rsidR="009E5507" w:rsidRPr="009E5507" w:rsidRDefault="009E5507" w:rsidP="009E5507">
      <w:pPr>
        <w:rPr>
          <w:rFonts w:ascii="Arial" w:hAnsi="Arial" w:cs="Arial"/>
        </w:rPr>
      </w:pPr>
      <w:r w:rsidRPr="009E5507">
        <w:rPr>
          <w:rFonts w:ascii="Arial" w:hAnsi="Arial" w:cs="Arial"/>
        </w:rPr>
        <w:t xml:space="preserve">It has come to our attention that </w:t>
      </w:r>
      <w:proofErr w:type="gramStart"/>
      <w:r w:rsidRPr="009E5507">
        <w:rPr>
          <w:rFonts w:ascii="Arial" w:hAnsi="Arial" w:cs="Arial"/>
        </w:rPr>
        <w:t>a number of</w:t>
      </w:r>
      <w:proofErr w:type="gramEnd"/>
      <w:r w:rsidRPr="009E5507">
        <w:rPr>
          <w:rFonts w:ascii="Arial" w:hAnsi="Arial" w:cs="Arial"/>
        </w:rPr>
        <w:t xml:space="preserve"> VA facilities are conducting interventional and observational studies involving e-cigarettes also called electronic nicotine delivery systems (ENDS). E-cigarettes/ENDS are devices that heat a liquid into an aerosol that the user inhales. The liquid usually has nicotine and other additives. E-cigarettes/ENDS are considered tobacco products by the FDA because most of them contain nicotine, which comes from tobacco. There are increasing concerns about the health risks associated with use of e-cigarettes/ENDS. The U.S. Surgeon General issued an Advisory on E-Cigarette Use among Youth, and on August 30, 2019, the Centers for Disease Control and Prevention (CDC) issued a health advisory titled, “Severe Pulmonary Disease Associated with Using E-Cigarette Products”. Research subject safety is always the </w:t>
      </w:r>
      <w:proofErr w:type="gramStart"/>
      <w:r w:rsidRPr="009E5507">
        <w:rPr>
          <w:rFonts w:ascii="Arial" w:hAnsi="Arial" w:cs="Arial"/>
        </w:rPr>
        <w:t>first priority</w:t>
      </w:r>
      <w:proofErr w:type="gramEnd"/>
      <w:r w:rsidRPr="009E5507">
        <w:rPr>
          <w:rFonts w:ascii="Arial" w:hAnsi="Arial" w:cs="Arial"/>
        </w:rPr>
        <w:t xml:space="preserve"> for any VA research study. The CDC health advisory is information that any prospective or currently enrolled subject should be made aware of as information that relates to potential risks of participating in the study as well as information that may relate to the subject’s willingness to continue participation in the study. </w:t>
      </w:r>
    </w:p>
    <w:p w:rsidR="009E5507" w:rsidRPr="009E5507" w:rsidRDefault="009E5507" w:rsidP="009E5507">
      <w:pPr>
        <w:rPr>
          <w:rFonts w:ascii="Arial" w:hAnsi="Arial" w:cs="Arial"/>
        </w:rPr>
      </w:pPr>
    </w:p>
    <w:p w:rsidR="009E5507" w:rsidRPr="009E5507" w:rsidRDefault="009E5507" w:rsidP="009E5507">
      <w:pPr>
        <w:rPr>
          <w:rFonts w:ascii="Arial" w:hAnsi="Arial" w:cs="Arial"/>
        </w:rPr>
      </w:pPr>
      <w:r w:rsidRPr="009E5507">
        <w:rPr>
          <w:rFonts w:ascii="Arial" w:hAnsi="Arial" w:cs="Arial"/>
        </w:rPr>
        <w:t>Given the recent CDC health advisory, the VHA Office of Research and Development (ORD) is advising VA Investigators and VA facilities to review any projects in your research portfolio involving e-cigarettes/ENDS and consider the following:</w:t>
      </w:r>
    </w:p>
    <w:p w:rsidR="009E5507" w:rsidRPr="009E5507" w:rsidRDefault="009E5507" w:rsidP="009E5507">
      <w:pPr>
        <w:rPr>
          <w:rFonts w:ascii="Arial" w:hAnsi="Arial" w:cs="Arial"/>
        </w:rPr>
      </w:pPr>
    </w:p>
    <w:p w:rsidR="009E5507" w:rsidRPr="009E5507" w:rsidRDefault="009E5507" w:rsidP="009E5507">
      <w:pPr>
        <w:pStyle w:val="ListParagraph"/>
        <w:numPr>
          <w:ilvl w:val="0"/>
          <w:numId w:val="2"/>
        </w:numPr>
        <w:rPr>
          <w:rFonts w:ascii="Arial" w:hAnsi="Arial" w:cs="Arial"/>
        </w:rPr>
      </w:pPr>
      <w:r w:rsidRPr="009E5507">
        <w:rPr>
          <w:rFonts w:ascii="Arial" w:hAnsi="Arial" w:cs="Arial"/>
        </w:rPr>
        <w:t xml:space="preserve">Have enrolled subjects been made aware of the CDC health advisory? </w:t>
      </w:r>
    </w:p>
    <w:p w:rsidR="009E5507" w:rsidRPr="009E5507" w:rsidRDefault="009E5507" w:rsidP="009E5507">
      <w:pPr>
        <w:pStyle w:val="ListParagraph"/>
        <w:numPr>
          <w:ilvl w:val="0"/>
          <w:numId w:val="2"/>
        </w:numPr>
        <w:rPr>
          <w:rFonts w:ascii="Arial" w:hAnsi="Arial" w:cs="Arial"/>
        </w:rPr>
      </w:pPr>
      <w:r w:rsidRPr="009E5507">
        <w:rPr>
          <w:rFonts w:ascii="Arial" w:hAnsi="Arial" w:cs="Arial"/>
        </w:rPr>
        <w:t>Have recruitment and/or informed consent materials been updated to reflect the information in the new CDC health advisory?</w:t>
      </w:r>
    </w:p>
    <w:p w:rsidR="009E5507" w:rsidRPr="009E5507" w:rsidRDefault="009E5507" w:rsidP="009E5507">
      <w:pPr>
        <w:pStyle w:val="ListParagraph"/>
        <w:numPr>
          <w:ilvl w:val="0"/>
          <w:numId w:val="2"/>
        </w:numPr>
        <w:rPr>
          <w:rFonts w:ascii="Arial" w:hAnsi="Arial" w:cs="Arial"/>
        </w:rPr>
      </w:pPr>
      <w:r w:rsidRPr="009E5507">
        <w:rPr>
          <w:rFonts w:ascii="Arial" w:hAnsi="Arial" w:cs="Arial"/>
        </w:rPr>
        <w:t>Has your IRB and VA Facility’s Research and Development Committee considered whether it is in the best interest of the subjects and the institution to continue if a study is ongoing involving e-cigarettes?</w:t>
      </w:r>
    </w:p>
    <w:p w:rsidR="009E5507" w:rsidRPr="009E5507" w:rsidRDefault="009E5507" w:rsidP="009E5507">
      <w:pPr>
        <w:pStyle w:val="ListParagraph"/>
        <w:numPr>
          <w:ilvl w:val="0"/>
          <w:numId w:val="2"/>
        </w:numPr>
        <w:rPr>
          <w:rFonts w:ascii="Arial" w:hAnsi="Arial" w:cs="Arial"/>
        </w:rPr>
      </w:pPr>
      <w:r w:rsidRPr="009E5507">
        <w:rPr>
          <w:rFonts w:ascii="Arial" w:hAnsi="Arial" w:cs="Arial"/>
        </w:rPr>
        <w:t>Did the IRB consider the e-cigarettes as tobacco products (i.e., Are the products and materials marked with appropriate FDA approved warnings)?</w:t>
      </w:r>
    </w:p>
    <w:p w:rsidR="009E5507" w:rsidRPr="009E5507" w:rsidRDefault="009E5507" w:rsidP="009E5507">
      <w:pPr>
        <w:pStyle w:val="ListParagraph"/>
        <w:numPr>
          <w:ilvl w:val="0"/>
          <w:numId w:val="2"/>
        </w:numPr>
        <w:rPr>
          <w:rFonts w:ascii="Arial" w:hAnsi="Arial" w:cs="Arial"/>
        </w:rPr>
      </w:pPr>
      <w:r w:rsidRPr="009E5507">
        <w:rPr>
          <w:rFonts w:ascii="Arial" w:hAnsi="Arial" w:cs="Arial"/>
        </w:rPr>
        <w:t>If the VA research is a smoking cessation study (including a change from combustible to non-combustible nicotine products), did the IRB apply the applicable FDA regulations (21 CFR 50/56 312 and/or 812) to the study for an investigational use since e-cigarettes/ENDS are not an FDA approved smoking cessation therapy?</w:t>
      </w:r>
    </w:p>
    <w:p w:rsidR="009E5507" w:rsidRPr="009E5507" w:rsidRDefault="009E5507" w:rsidP="009E5507">
      <w:pPr>
        <w:rPr>
          <w:rFonts w:ascii="Arial" w:hAnsi="Arial" w:cs="Arial"/>
        </w:rPr>
      </w:pPr>
    </w:p>
    <w:p w:rsidR="00EA21C2" w:rsidRPr="00ED347F" w:rsidRDefault="009E5507" w:rsidP="009E5507">
      <w:pPr>
        <w:rPr>
          <w:rFonts w:ascii="Arial" w:hAnsi="Arial" w:cs="Arial"/>
        </w:rPr>
      </w:pPr>
      <w:r w:rsidRPr="009E5507">
        <w:rPr>
          <w:rFonts w:ascii="Arial" w:hAnsi="Arial" w:cs="Arial"/>
        </w:rPr>
        <w:t xml:space="preserve">ORD is not </w:t>
      </w:r>
      <w:proofErr w:type="gramStart"/>
      <w:r w:rsidRPr="009E5507">
        <w:rPr>
          <w:rFonts w:ascii="Arial" w:hAnsi="Arial" w:cs="Arial"/>
        </w:rPr>
        <w:t>at this time</w:t>
      </w:r>
      <w:proofErr w:type="gramEnd"/>
      <w:r w:rsidRPr="009E5507">
        <w:rPr>
          <w:rFonts w:ascii="Arial" w:hAnsi="Arial" w:cs="Arial"/>
        </w:rPr>
        <w:t xml:space="preserve"> placing a prohibition on the conduct of VA research involving the use of e-cigarettes/ENDS. However, it is important that IRBs and VA Research and Development Committees are aware of the CDC health advisory regarding e-cigarettes/ENDS in the evaluation of research involving e-cigarettes/ENDS </w:t>
      </w:r>
      <w:proofErr w:type="gramStart"/>
      <w:r w:rsidRPr="009E5507">
        <w:rPr>
          <w:rFonts w:ascii="Arial" w:hAnsi="Arial" w:cs="Arial"/>
        </w:rPr>
        <w:t>and also</w:t>
      </w:r>
      <w:proofErr w:type="gramEnd"/>
      <w:r w:rsidRPr="009E5507">
        <w:rPr>
          <w:rFonts w:ascii="Arial" w:hAnsi="Arial" w:cs="Arial"/>
        </w:rPr>
        <w:t xml:space="preserve"> ensure that VA subjects are given information needed to make informed decisions about participating in research involving e-cigarettes/ENDS.</w:t>
      </w:r>
    </w:p>
    <w:sectPr w:rsidR="00EA21C2" w:rsidRPr="00ED347F" w:rsidSect="00232A03">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0954" w:rsidRDefault="00730954" w:rsidP="00C35616">
      <w:r>
        <w:separator/>
      </w:r>
    </w:p>
  </w:endnote>
  <w:endnote w:type="continuationSeparator" w:id="0">
    <w:p w:rsidR="00730954" w:rsidRDefault="00730954" w:rsidP="00C35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507" w:rsidRDefault="00BF064F">
    <w:pPr>
      <w:pStyle w:val="Footer"/>
    </w:pPr>
    <w:sdt>
      <w:sdtPr>
        <w:id w:val="969400743"/>
        <w:placeholder>
          <w:docPart w:val="0FC487504F2D1D44AB0D152FA02BB9A5"/>
        </w:placeholder>
        <w:temporary/>
        <w:showingPlcHdr/>
      </w:sdtPr>
      <w:sdtEndPr/>
      <w:sdtContent>
        <w:r w:rsidR="009E5507">
          <w:t>[Type text]</w:t>
        </w:r>
      </w:sdtContent>
    </w:sdt>
    <w:r w:rsidR="009E5507">
      <w:ptab w:relativeTo="margin" w:alignment="center" w:leader="none"/>
    </w:r>
    <w:sdt>
      <w:sdtPr>
        <w:id w:val="969400748"/>
        <w:placeholder>
          <w:docPart w:val="B635E76FCC907444B505BBB53FDBA7FA"/>
        </w:placeholder>
        <w:temporary/>
        <w:showingPlcHdr/>
      </w:sdtPr>
      <w:sdtEndPr/>
      <w:sdtContent>
        <w:r w:rsidR="009E5507">
          <w:t>[Type text]</w:t>
        </w:r>
      </w:sdtContent>
    </w:sdt>
    <w:r w:rsidR="009E5507">
      <w:ptab w:relativeTo="margin" w:alignment="right" w:leader="none"/>
    </w:r>
    <w:sdt>
      <w:sdtPr>
        <w:id w:val="969400753"/>
        <w:placeholder>
          <w:docPart w:val="D3BED9181E4AF34E94FD81821C28073B"/>
        </w:placeholder>
        <w:temporary/>
        <w:showingPlcHdr/>
      </w:sdtPr>
      <w:sdtEndPr/>
      <w:sdtContent>
        <w:r w:rsidR="009E5507">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507" w:rsidRPr="00976E40" w:rsidRDefault="009E5507">
    <w:pPr>
      <w:pStyle w:val="Footer"/>
      <w:rPr>
        <w:rFonts w:ascii="Arial" w:hAnsi="Arial" w:cs="Arial"/>
        <w:sz w:val="20"/>
      </w:rPr>
    </w:pPr>
    <w:r w:rsidRPr="00976E40">
      <w:rPr>
        <w:rFonts w:ascii="Arial" w:hAnsi="Arial" w:cs="Arial"/>
        <w:sz w:val="20"/>
      </w:rPr>
      <w:t xml:space="preserve">Page </w:t>
    </w:r>
    <w:r w:rsidRPr="00976E40">
      <w:rPr>
        <w:rFonts w:ascii="Arial" w:hAnsi="Arial" w:cs="Arial"/>
        <w:sz w:val="20"/>
      </w:rPr>
      <w:fldChar w:fldCharType="begin"/>
    </w:r>
    <w:r w:rsidRPr="00976E40">
      <w:rPr>
        <w:rFonts w:ascii="Arial" w:hAnsi="Arial" w:cs="Arial"/>
        <w:sz w:val="20"/>
      </w:rPr>
      <w:instrText xml:space="preserve"> PAGE </w:instrText>
    </w:r>
    <w:r w:rsidRPr="00976E40">
      <w:rPr>
        <w:rFonts w:ascii="Arial" w:hAnsi="Arial" w:cs="Arial"/>
        <w:sz w:val="20"/>
      </w:rPr>
      <w:fldChar w:fldCharType="separate"/>
    </w:r>
    <w:r w:rsidRPr="00976E40">
      <w:rPr>
        <w:rFonts w:ascii="Arial" w:hAnsi="Arial" w:cs="Arial"/>
        <w:noProof/>
        <w:sz w:val="20"/>
      </w:rPr>
      <w:t>1</w:t>
    </w:r>
    <w:r w:rsidRPr="00976E40">
      <w:rPr>
        <w:rFonts w:ascii="Arial" w:hAnsi="Arial" w:cs="Arial"/>
        <w:sz w:val="20"/>
      </w:rPr>
      <w:fldChar w:fldCharType="end"/>
    </w:r>
    <w:r w:rsidRPr="00976E40">
      <w:rPr>
        <w:rFonts w:ascii="Arial" w:hAnsi="Arial" w:cs="Arial"/>
        <w:sz w:val="20"/>
      </w:rPr>
      <w:t xml:space="preserve"> of </w:t>
    </w:r>
    <w:r w:rsidRPr="00976E40">
      <w:rPr>
        <w:rFonts w:ascii="Arial" w:hAnsi="Arial" w:cs="Arial"/>
        <w:sz w:val="20"/>
      </w:rPr>
      <w:fldChar w:fldCharType="begin"/>
    </w:r>
    <w:r w:rsidRPr="00976E40">
      <w:rPr>
        <w:rFonts w:ascii="Arial" w:hAnsi="Arial" w:cs="Arial"/>
        <w:sz w:val="20"/>
      </w:rPr>
      <w:instrText xml:space="preserve"> NUMPAGES </w:instrText>
    </w:r>
    <w:r w:rsidRPr="00976E40">
      <w:rPr>
        <w:rFonts w:ascii="Arial" w:hAnsi="Arial" w:cs="Arial"/>
        <w:sz w:val="20"/>
      </w:rPr>
      <w:fldChar w:fldCharType="separate"/>
    </w:r>
    <w:r w:rsidRPr="00976E40">
      <w:rPr>
        <w:rFonts w:ascii="Arial" w:hAnsi="Arial" w:cs="Arial"/>
        <w:noProof/>
        <w:sz w:val="20"/>
      </w:rPr>
      <w:t>2</w:t>
    </w:r>
    <w:r w:rsidRPr="00976E40">
      <w:rPr>
        <w:rFonts w:ascii="Arial" w:hAnsi="Arial" w:cs="Arial"/>
        <w:sz w:val="20"/>
      </w:rPr>
      <w:fldChar w:fldCharType="end"/>
    </w:r>
  </w:p>
  <w:p w:rsidR="009E5507" w:rsidRPr="00976E40" w:rsidRDefault="009E5507" w:rsidP="009E5507">
    <w:pPr>
      <w:pStyle w:val="Footer"/>
      <w:rPr>
        <w:rFonts w:ascii="Arial" w:hAnsi="Arial" w:cs="Arial"/>
        <w:sz w:val="20"/>
      </w:rPr>
    </w:pPr>
    <w:r w:rsidRPr="00976E40">
      <w:rPr>
        <w:rFonts w:ascii="Arial" w:hAnsi="Arial" w:cs="Arial"/>
        <w:sz w:val="20"/>
      </w:rPr>
      <w:t>October 2,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0954" w:rsidRDefault="00730954" w:rsidP="00C35616">
      <w:r>
        <w:separator/>
      </w:r>
    </w:p>
  </w:footnote>
  <w:footnote w:type="continuationSeparator" w:id="0">
    <w:p w:rsidR="00730954" w:rsidRDefault="00730954" w:rsidP="00C35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252D9"/>
    <w:multiLevelType w:val="hybridMultilevel"/>
    <w:tmpl w:val="18D2B1DC"/>
    <w:lvl w:ilvl="0" w:tplc="B874EC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1E5AA6"/>
    <w:multiLevelType w:val="hybridMultilevel"/>
    <w:tmpl w:val="D0247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5B5"/>
    <w:rsid w:val="00022D1D"/>
    <w:rsid w:val="000B4CFE"/>
    <w:rsid w:val="000F366B"/>
    <w:rsid w:val="001517F4"/>
    <w:rsid w:val="001820B4"/>
    <w:rsid w:val="001C1A48"/>
    <w:rsid w:val="00232A03"/>
    <w:rsid w:val="0024096B"/>
    <w:rsid w:val="004058F7"/>
    <w:rsid w:val="006C084D"/>
    <w:rsid w:val="00730954"/>
    <w:rsid w:val="00734282"/>
    <w:rsid w:val="00770EB0"/>
    <w:rsid w:val="008535B5"/>
    <w:rsid w:val="008E2317"/>
    <w:rsid w:val="009261EF"/>
    <w:rsid w:val="00942B7C"/>
    <w:rsid w:val="00951B6C"/>
    <w:rsid w:val="00976E40"/>
    <w:rsid w:val="009C3A09"/>
    <w:rsid w:val="009E5507"/>
    <w:rsid w:val="00AD268D"/>
    <w:rsid w:val="00BD7DEF"/>
    <w:rsid w:val="00BF064F"/>
    <w:rsid w:val="00C07D72"/>
    <w:rsid w:val="00C35616"/>
    <w:rsid w:val="00C871AD"/>
    <w:rsid w:val="00CE2C30"/>
    <w:rsid w:val="00D66074"/>
    <w:rsid w:val="00DE617E"/>
    <w:rsid w:val="00EA21C2"/>
    <w:rsid w:val="00ED347F"/>
    <w:rsid w:val="00F56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1EFD3AC0-5921-4F5C-B8BF-89ECEE42F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7285826376msonormal">
    <w:name w:val="yiv7285826376msonormal"/>
    <w:basedOn w:val="Normal"/>
    <w:rsid w:val="008535B5"/>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DE617E"/>
    <w:rPr>
      <w:color w:val="0000FF"/>
      <w:u w:val="single"/>
    </w:rPr>
  </w:style>
  <w:style w:type="paragraph" w:styleId="Header">
    <w:name w:val="header"/>
    <w:basedOn w:val="Normal"/>
    <w:link w:val="HeaderChar"/>
    <w:uiPriority w:val="99"/>
    <w:unhideWhenUsed/>
    <w:rsid w:val="00C35616"/>
    <w:pPr>
      <w:tabs>
        <w:tab w:val="center" w:pos="4320"/>
        <w:tab w:val="right" w:pos="8640"/>
      </w:tabs>
    </w:pPr>
  </w:style>
  <w:style w:type="character" w:customStyle="1" w:styleId="HeaderChar">
    <w:name w:val="Header Char"/>
    <w:basedOn w:val="DefaultParagraphFont"/>
    <w:link w:val="Header"/>
    <w:uiPriority w:val="99"/>
    <w:rsid w:val="00C35616"/>
  </w:style>
  <w:style w:type="paragraph" w:styleId="Footer">
    <w:name w:val="footer"/>
    <w:basedOn w:val="Normal"/>
    <w:link w:val="FooterChar"/>
    <w:uiPriority w:val="99"/>
    <w:unhideWhenUsed/>
    <w:rsid w:val="00C35616"/>
    <w:pPr>
      <w:tabs>
        <w:tab w:val="center" w:pos="4320"/>
        <w:tab w:val="right" w:pos="8640"/>
      </w:tabs>
    </w:pPr>
  </w:style>
  <w:style w:type="character" w:customStyle="1" w:styleId="FooterChar">
    <w:name w:val="Footer Char"/>
    <w:basedOn w:val="DefaultParagraphFont"/>
    <w:link w:val="Footer"/>
    <w:uiPriority w:val="99"/>
    <w:rsid w:val="00C35616"/>
  </w:style>
  <w:style w:type="character" w:styleId="FollowedHyperlink">
    <w:name w:val="FollowedHyperlink"/>
    <w:basedOn w:val="DefaultParagraphFont"/>
    <w:uiPriority w:val="99"/>
    <w:semiHidden/>
    <w:unhideWhenUsed/>
    <w:rsid w:val="00ED347F"/>
    <w:rPr>
      <w:color w:val="800080" w:themeColor="followedHyperlink"/>
      <w:u w:val="single"/>
    </w:rPr>
  </w:style>
  <w:style w:type="character" w:styleId="CommentReference">
    <w:name w:val="annotation reference"/>
    <w:basedOn w:val="DefaultParagraphFont"/>
    <w:uiPriority w:val="99"/>
    <w:semiHidden/>
    <w:unhideWhenUsed/>
    <w:rsid w:val="001820B4"/>
    <w:rPr>
      <w:sz w:val="16"/>
      <w:szCs w:val="16"/>
    </w:rPr>
  </w:style>
  <w:style w:type="paragraph" w:styleId="CommentText">
    <w:name w:val="annotation text"/>
    <w:basedOn w:val="Normal"/>
    <w:link w:val="CommentTextChar"/>
    <w:uiPriority w:val="99"/>
    <w:semiHidden/>
    <w:unhideWhenUsed/>
    <w:rsid w:val="001820B4"/>
    <w:rPr>
      <w:sz w:val="20"/>
      <w:szCs w:val="20"/>
    </w:rPr>
  </w:style>
  <w:style w:type="character" w:customStyle="1" w:styleId="CommentTextChar">
    <w:name w:val="Comment Text Char"/>
    <w:basedOn w:val="DefaultParagraphFont"/>
    <w:link w:val="CommentText"/>
    <w:uiPriority w:val="99"/>
    <w:semiHidden/>
    <w:rsid w:val="001820B4"/>
    <w:rPr>
      <w:sz w:val="20"/>
      <w:szCs w:val="20"/>
    </w:rPr>
  </w:style>
  <w:style w:type="paragraph" w:styleId="CommentSubject">
    <w:name w:val="annotation subject"/>
    <w:basedOn w:val="CommentText"/>
    <w:next w:val="CommentText"/>
    <w:link w:val="CommentSubjectChar"/>
    <w:uiPriority w:val="99"/>
    <w:semiHidden/>
    <w:unhideWhenUsed/>
    <w:rsid w:val="001820B4"/>
    <w:rPr>
      <w:b/>
      <w:bCs/>
    </w:rPr>
  </w:style>
  <w:style w:type="character" w:customStyle="1" w:styleId="CommentSubjectChar">
    <w:name w:val="Comment Subject Char"/>
    <w:basedOn w:val="CommentTextChar"/>
    <w:link w:val="CommentSubject"/>
    <w:uiPriority w:val="99"/>
    <w:semiHidden/>
    <w:rsid w:val="001820B4"/>
    <w:rPr>
      <w:b/>
      <w:bCs/>
      <w:sz w:val="20"/>
      <w:szCs w:val="20"/>
    </w:rPr>
  </w:style>
  <w:style w:type="paragraph" w:styleId="BalloonText">
    <w:name w:val="Balloon Text"/>
    <w:basedOn w:val="Normal"/>
    <w:link w:val="BalloonTextChar"/>
    <w:uiPriority w:val="99"/>
    <w:semiHidden/>
    <w:unhideWhenUsed/>
    <w:rsid w:val="001820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0B4"/>
    <w:rPr>
      <w:rFonts w:ascii="Segoe UI" w:hAnsi="Segoe UI" w:cs="Segoe UI"/>
      <w:sz w:val="18"/>
      <w:szCs w:val="18"/>
    </w:rPr>
  </w:style>
  <w:style w:type="paragraph" w:styleId="ListParagraph">
    <w:name w:val="List Paragraph"/>
    <w:basedOn w:val="Normal"/>
    <w:uiPriority w:val="34"/>
    <w:qFormat/>
    <w:rsid w:val="009E5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27335">
      <w:bodyDiv w:val="1"/>
      <w:marLeft w:val="0"/>
      <w:marRight w:val="0"/>
      <w:marTop w:val="0"/>
      <w:marBottom w:val="0"/>
      <w:divBdr>
        <w:top w:val="none" w:sz="0" w:space="0" w:color="auto"/>
        <w:left w:val="none" w:sz="0" w:space="0" w:color="auto"/>
        <w:bottom w:val="none" w:sz="0" w:space="0" w:color="auto"/>
        <w:right w:val="none" w:sz="0" w:space="0" w:color="auto"/>
      </w:divBdr>
    </w:div>
    <w:div w:id="168720492">
      <w:bodyDiv w:val="1"/>
      <w:marLeft w:val="0"/>
      <w:marRight w:val="0"/>
      <w:marTop w:val="0"/>
      <w:marBottom w:val="0"/>
      <w:divBdr>
        <w:top w:val="none" w:sz="0" w:space="0" w:color="auto"/>
        <w:left w:val="none" w:sz="0" w:space="0" w:color="auto"/>
        <w:bottom w:val="none" w:sz="0" w:space="0" w:color="auto"/>
        <w:right w:val="none" w:sz="0" w:space="0" w:color="auto"/>
      </w:divBdr>
    </w:div>
    <w:div w:id="374892022">
      <w:bodyDiv w:val="1"/>
      <w:marLeft w:val="0"/>
      <w:marRight w:val="0"/>
      <w:marTop w:val="0"/>
      <w:marBottom w:val="0"/>
      <w:divBdr>
        <w:top w:val="none" w:sz="0" w:space="0" w:color="auto"/>
        <w:left w:val="none" w:sz="0" w:space="0" w:color="auto"/>
        <w:bottom w:val="none" w:sz="0" w:space="0" w:color="auto"/>
        <w:right w:val="none" w:sz="0" w:space="0" w:color="auto"/>
      </w:divBdr>
    </w:div>
    <w:div w:id="454443568">
      <w:bodyDiv w:val="1"/>
      <w:marLeft w:val="0"/>
      <w:marRight w:val="0"/>
      <w:marTop w:val="0"/>
      <w:marBottom w:val="0"/>
      <w:divBdr>
        <w:top w:val="none" w:sz="0" w:space="0" w:color="auto"/>
        <w:left w:val="none" w:sz="0" w:space="0" w:color="auto"/>
        <w:bottom w:val="none" w:sz="0" w:space="0" w:color="auto"/>
        <w:right w:val="none" w:sz="0" w:space="0" w:color="auto"/>
      </w:divBdr>
    </w:div>
    <w:div w:id="717702055">
      <w:bodyDiv w:val="1"/>
      <w:marLeft w:val="0"/>
      <w:marRight w:val="0"/>
      <w:marTop w:val="0"/>
      <w:marBottom w:val="0"/>
      <w:divBdr>
        <w:top w:val="none" w:sz="0" w:space="0" w:color="auto"/>
        <w:left w:val="none" w:sz="0" w:space="0" w:color="auto"/>
        <w:bottom w:val="none" w:sz="0" w:space="0" w:color="auto"/>
        <w:right w:val="none" w:sz="0" w:space="0" w:color="auto"/>
      </w:divBdr>
    </w:div>
    <w:div w:id="1188178219">
      <w:bodyDiv w:val="1"/>
      <w:marLeft w:val="0"/>
      <w:marRight w:val="0"/>
      <w:marTop w:val="0"/>
      <w:marBottom w:val="0"/>
      <w:divBdr>
        <w:top w:val="none" w:sz="0" w:space="0" w:color="auto"/>
        <w:left w:val="none" w:sz="0" w:space="0" w:color="auto"/>
        <w:bottom w:val="none" w:sz="0" w:space="0" w:color="auto"/>
        <w:right w:val="none" w:sz="0" w:space="0" w:color="auto"/>
      </w:divBdr>
    </w:div>
    <w:div w:id="1688676732">
      <w:bodyDiv w:val="1"/>
      <w:marLeft w:val="0"/>
      <w:marRight w:val="0"/>
      <w:marTop w:val="0"/>
      <w:marBottom w:val="0"/>
      <w:divBdr>
        <w:top w:val="none" w:sz="0" w:space="0" w:color="auto"/>
        <w:left w:val="none" w:sz="0" w:space="0" w:color="auto"/>
        <w:bottom w:val="none" w:sz="0" w:space="0" w:color="auto"/>
        <w:right w:val="none" w:sz="0" w:space="0" w:color="auto"/>
      </w:divBdr>
    </w:div>
    <w:div w:id="1822042285">
      <w:bodyDiv w:val="1"/>
      <w:marLeft w:val="0"/>
      <w:marRight w:val="0"/>
      <w:marTop w:val="0"/>
      <w:marBottom w:val="0"/>
      <w:divBdr>
        <w:top w:val="none" w:sz="0" w:space="0" w:color="auto"/>
        <w:left w:val="none" w:sz="0" w:space="0" w:color="auto"/>
        <w:bottom w:val="none" w:sz="0" w:space="0" w:color="auto"/>
        <w:right w:val="none" w:sz="0" w:space="0" w:color="auto"/>
      </w:divBdr>
    </w:div>
    <w:div w:id="19617163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FC487504F2D1D44AB0D152FA02BB9A5"/>
        <w:category>
          <w:name w:val="General"/>
          <w:gallery w:val="placeholder"/>
        </w:category>
        <w:types>
          <w:type w:val="bbPlcHdr"/>
        </w:types>
        <w:behaviors>
          <w:behavior w:val="content"/>
        </w:behaviors>
        <w:guid w:val="{6B1EA040-E00E-ED4F-8B1A-4B2FDBFBA362}"/>
      </w:docPartPr>
      <w:docPartBody>
        <w:p w:rsidR="00901027" w:rsidRDefault="003F1060" w:rsidP="003F1060">
          <w:pPr>
            <w:pStyle w:val="0FC487504F2D1D44AB0D152FA02BB9A5"/>
          </w:pPr>
          <w:r>
            <w:t>[Type text]</w:t>
          </w:r>
        </w:p>
      </w:docPartBody>
    </w:docPart>
    <w:docPart>
      <w:docPartPr>
        <w:name w:val="B635E76FCC907444B505BBB53FDBA7FA"/>
        <w:category>
          <w:name w:val="General"/>
          <w:gallery w:val="placeholder"/>
        </w:category>
        <w:types>
          <w:type w:val="bbPlcHdr"/>
        </w:types>
        <w:behaviors>
          <w:behavior w:val="content"/>
        </w:behaviors>
        <w:guid w:val="{CB38E391-5BFC-694F-A5B1-866D9C143A14}"/>
      </w:docPartPr>
      <w:docPartBody>
        <w:p w:rsidR="00901027" w:rsidRDefault="003F1060" w:rsidP="003F1060">
          <w:pPr>
            <w:pStyle w:val="B635E76FCC907444B505BBB53FDBA7FA"/>
          </w:pPr>
          <w:r>
            <w:t>[Type text]</w:t>
          </w:r>
        </w:p>
      </w:docPartBody>
    </w:docPart>
    <w:docPart>
      <w:docPartPr>
        <w:name w:val="D3BED9181E4AF34E94FD81821C28073B"/>
        <w:category>
          <w:name w:val="General"/>
          <w:gallery w:val="placeholder"/>
        </w:category>
        <w:types>
          <w:type w:val="bbPlcHdr"/>
        </w:types>
        <w:behaviors>
          <w:behavior w:val="content"/>
        </w:behaviors>
        <w:guid w:val="{D2F0F2D9-C830-784C-86B2-8FFD8172291F}"/>
      </w:docPartPr>
      <w:docPartBody>
        <w:p w:rsidR="00901027" w:rsidRDefault="003F1060" w:rsidP="003F1060">
          <w:pPr>
            <w:pStyle w:val="D3BED9181E4AF34E94FD81821C28073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1060"/>
    <w:rsid w:val="00167F29"/>
    <w:rsid w:val="003F1060"/>
    <w:rsid w:val="00901027"/>
    <w:rsid w:val="009A188B"/>
    <w:rsid w:val="00A37524"/>
    <w:rsid w:val="00D82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D1EA61B5DDA9479C902CC2E250A158">
    <w:name w:val="53D1EA61B5DDA9479C902CC2E250A158"/>
    <w:rsid w:val="003F1060"/>
  </w:style>
  <w:style w:type="paragraph" w:customStyle="1" w:styleId="F0D36A2D5BF5384787DEEF3DAFF56F55">
    <w:name w:val="F0D36A2D5BF5384787DEEF3DAFF56F55"/>
    <w:rsid w:val="003F1060"/>
  </w:style>
  <w:style w:type="paragraph" w:customStyle="1" w:styleId="F914017DA448AF498D0365DCDE71AAAF">
    <w:name w:val="F914017DA448AF498D0365DCDE71AAAF"/>
    <w:rsid w:val="003F1060"/>
  </w:style>
  <w:style w:type="paragraph" w:customStyle="1" w:styleId="9E54EE9475B9334D879C3C93A5AEF9F2">
    <w:name w:val="9E54EE9475B9334D879C3C93A5AEF9F2"/>
    <w:rsid w:val="003F1060"/>
  </w:style>
  <w:style w:type="paragraph" w:customStyle="1" w:styleId="BCA55BAC62E4544BAE42EEA76465D9D0">
    <w:name w:val="BCA55BAC62E4544BAE42EEA76465D9D0"/>
    <w:rsid w:val="003F1060"/>
  </w:style>
  <w:style w:type="paragraph" w:customStyle="1" w:styleId="C4DFFC9D4F6A7544A67D9234920B3523">
    <w:name w:val="C4DFFC9D4F6A7544A67D9234920B3523"/>
    <w:rsid w:val="003F1060"/>
  </w:style>
  <w:style w:type="paragraph" w:customStyle="1" w:styleId="0FC487504F2D1D44AB0D152FA02BB9A5">
    <w:name w:val="0FC487504F2D1D44AB0D152FA02BB9A5"/>
    <w:rsid w:val="003F1060"/>
  </w:style>
  <w:style w:type="paragraph" w:customStyle="1" w:styleId="B635E76FCC907444B505BBB53FDBA7FA">
    <w:name w:val="B635E76FCC907444B505BBB53FDBA7FA"/>
    <w:rsid w:val="003F1060"/>
  </w:style>
  <w:style w:type="paragraph" w:customStyle="1" w:styleId="D3BED9181E4AF34E94FD81821C28073B">
    <w:name w:val="D3BED9181E4AF34E94FD81821C28073B"/>
    <w:rsid w:val="003F1060"/>
  </w:style>
  <w:style w:type="paragraph" w:customStyle="1" w:styleId="8650FAA18A573B49AF7F87266276BEB2">
    <w:name w:val="8650FAA18A573B49AF7F87266276BEB2"/>
    <w:rsid w:val="003F1060"/>
  </w:style>
  <w:style w:type="paragraph" w:customStyle="1" w:styleId="B92E4C0595968C49A685B861A97732B1">
    <w:name w:val="B92E4C0595968C49A685B861A97732B1"/>
    <w:rsid w:val="003F1060"/>
  </w:style>
  <w:style w:type="paragraph" w:customStyle="1" w:styleId="1C757F5CB9D55746838EDC1EE06C7590">
    <w:name w:val="1C757F5CB9D55746838EDC1EE06C7590"/>
    <w:rsid w:val="003F10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79AE7-FC99-4989-AA8A-F7BB544CF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 Alert:  Research Involving E-Cigarettes/ENDS</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Alert:  Research Involving E-Cigarettes/ENDS</dc:title>
  <dc:subject>Notification Alert:  Research Involving E-Cigarettes/ENDS</dc:subject>
  <dc:creator>Charlotte Jeans</dc:creator>
  <cp:keywords/>
  <dc:description/>
  <cp:lastModifiedBy>Rivera, Portia T</cp:lastModifiedBy>
  <cp:revision>3</cp:revision>
  <dcterms:created xsi:type="dcterms:W3CDTF">2019-10-21T20:42:00Z</dcterms:created>
  <dcterms:modified xsi:type="dcterms:W3CDTF">2019-10-21T20:42:00Z</dcterms:modified>
</cp:coreProperties>
</file>